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4D3D" w:rsidRDefault="00984D3D">
      <w:pPr>
        <w:pStyle w:val="Standard"/>
      </w:pPr>
    </w:p>
    <w:p w:rsidR="00984D3D" w:rsidRDefault="00EF1994">
      <w:pPr>
        <w:pStyle w:val="Standard"/>
        <w:jc w:val="righ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984D3D" w:rsidRDefault="00984D3D">
      <w:pPr>
        <w:pStyle w:val="Standard"/>
        <w:jc w:val="right"/>
      </w:pPr>
    </w:p>
    <w:p w:rsidR="00984D3D" w:rsidRDefault="00984D3D">
      <w:pPr>
        <w:pStyle w:val="Standard"/>
        <w:rPr>
          <w:sz w:val="40"/>
          <w:szCs w:val="40"/>
        </w:rPr>
      </w:pPr>
    </w:p>
    <w:p w:rsidR="00984D3D" w:rsidRDefault="00EF1994">
      <w:pPr>
        <w:pStyle w:val="Standard"/>
        <w:jc w:val="center"/>
        <w:rPr>
          <w:b/>
          <w:bCs/>
          <w:sz w:val="40"/>
          <w:szCs w:val="40"/>
          <w:lang w:val="ru-RU"/>
        </w:rPr>
      </w:pPr>
      <w:r>
        <w:rPr>
          <w:b/>
          <w:bCs/>
          <w:sz w:val="40"/>
          <w:szCs w:val="40"/>
          <w:lang w:val="ru-RU"/>
        </w:rPr>
        <w:t>ИНСТРУКЦИЯ ПО ЭКСПЛУАТАЦИИ</w:t>
      </w:r>
    </w:p>
    <w:p w:rsidR="00984D3D" w:rsidRDefault="00EF1994">
      <w:pPr>
        <w:pStyle w:val="Standard"/>
        <w:jc w:val="center"/>
        <w:rPr>
          <w:b/>
          <w:bCs/>
          <w:lang w:val="ru-RU"/>
        </w:rPr>
      </w:pPr>
      <w:r>
        <w:rPr>
          <w:b/>
          <w:bCs/>
          <w:lang w:val="ru-RU"/>
        </w:rPr>
        <w:t>Оригинальная инструкция</w:t>
      </w:r>
    </w:p>
    <w:p w:rsidR="00984D3D" w:rsidRDefault="00EF1994">
      <w:pPr>
        <w:pStyle w:val="Standard"/>
        <w:jc w:val="center"/>
        <w:rPr>
          <w:sz w:val="40"/>
          <w:szCs w:val="40"/>
          <w:lang w:val="ru-RU"/>
        </w:rPr>
      </w:pPr>
      <w:r>
        <w:rPr>
          <w:sz w:val="40"/>
          <w:szCs w:val="40"/>
          <w:lang w:val="ru-RU"/>
        </w:rPr>
        <w:t>Ленточнопильный Станок</w:t>
      </w:r>
    </w:p>
    <w:p w:rsidR="00984D3D" w:rsidRPr="00F60A4A" w:rsidRDefault="00EF1994">
      <w:pPr>
        <w:pStyle w:val="Standard"/>
        <w:jc w:val="center"/>
        <w:rPr>
          <w:b/>
          <w:bCs/>
          <w:sz w:val="36"/>
          <w:szCs w:val="36"/>
          <w:lang w:val="ru-RU"/>
        </w:rPr>
      </w:pPr>
      <w:r>
        <w:rPr>
          <w:b/>
          <w:bCs/>
          <w:sz w:val="36"/>
          <w:szCs w:val="36"/>
          <w:lang w:val="ru-RU"/>
        </w:rPr>
        <w:t xml:space="preserve">МОДЕЛЬ: BS-260 </w:t>
      </w:r>
      <w:r w:rsidR="0075459A">
        <w:rPr>
          <w:b/>
          <w:bCs/>
          <w:sz w:val="36"/>
          <w:szCs w:val="36"/>
          <w:lang w:val="en-US"/>
        </w:rPr>
        <w:t>G</w:t>
      </w:r>
      <w:bookmarkStart w:id="0" w:name="_GoBack"/>
      <w:bookmarkEnd w:id="0"/>
    </w:p>
    <w:p w:rsidR="00984D3D" w:rsidRPr="00F60A4A" w:rsidRDefault="00EF1994">
      <w:pPr>
        <w:pStyle w:val="Standard"/>
        <w:jc w:val="center"/>
        <w:rPr>
          <w:b/>
          <w:bCs/>
          <w:lang w:val="ru-RU"/>
        </w:rPr>
      </w:pPr>
      <w:r w:rsidRPr="00F60A4A">
        <w:rPr>
          <w:b/>
          <w:bCs/>
          <w:lang w:val="ru-RU"/>
        </w:rPr>
        <w:t xml:space="preserve">   </w:t>
      </w:r>
    </w:p>
    <w:p w:rsidR="00984D3D" w:rsidRPr="00F60A4A" w:rsidRDefault="00984D3D">
      <w:pPr>
        <w:pStyle w:val="Standard"/>
        <w:rPr>
          <w:b/>
          <w:bCs/>
          <w:sz w:val="22"/>
          <w:szCs w:val="22"/>
          <w:lang w:val="ru-RU"/>
        </w:rPr>
      </w:pPr>
    </w:p>
    <w:p w:rsidR="00984D3D" w:rsidRPr="00F60A4A" w:rsidRDefault="00984D3D">
      <w:pPr>
        <w:pStyle w:val="Standard"/>
        <w:rPr>
          <w:rFonts w:eastAsia="Times New Roman" w:cs="Times New Roman"/>
          <w:color w:val="000000"/>
          <w:lang w:val="ru-RU"/>
        </w:rPr>
      </w:pPr>
    </w:p>
    <w:p w:rsidR="00984D3D" w:rsidRPr="00F60A4A" w:rsidRDefault="00EF1994">
      <w:pPr>
        <w:pStyle w:val="Standard"/>
        <w:jc w:val="center"/>
        <w:rPr>
          <w:sz w:val="22"/>
          <w:szCs w:val="22"/>
          <w:lang w:val="ru-RU"/>
        </w:rPr>
      </w:pPr>
      <w:r w:rsidRPr="00F60A4A">
        <w:rPr>
          <w:sz w:val="22"/>
          <w:szCs w:val="22"/>
          <w:lang w:val="ru-RU"/>
        </w:rPr>
        <w:tab/>
      </w:r>
      <w:r w:rsidRPr="00F60A4A">
        <w:rPr>
          <w:sz w:val="22"/>
          <w:szCs w:val="22"/>
          <w:lang w:val="ru-RU"/>
        </w:rPr>
        <w:tab/>
      </w:r>
      <w:r w:rsidRPr="00F60A4A">
        <w:rPr>
          <w:sz w:val="22"/>
          <w:szCs w:val="22"/>
          <w:lang w:val="ru-RU"/>
        </w:rPr>
        <w:tab/>
      </w:r>
      <w:r w:rsidRPr="00F60A4A">
        <w:rPr>
          <w:sz w:val="22"/>
          <w:szCs w:val="22"/>
          <w:lang w:val="ru-RU"/>
        </w:rPr>
        <w:tab/>
      </w:r>
      <w:r w:rsidRPr="00F60A4A">
        <w:rPr>
          <w:sz w:val="22"/>
          <w:szCs w:val="22"/>
          <w:lang w:val="ru-RU"/>
        </w:rPr>
        <w:tab/>
      </w:r>
    </w:p>
    <w:p w:rsidR="00984D3D" w:rsidRPr="00F60A4A" w:rsidRDefault="00984D3D">
      <w:pPr>
        <w:pStyle w:val="Standard"/>
        <w:jc w:val="center"/>
        <w:rPr>
          <w:b/>
          <w:bCs/>
          <w:sz w:val="22"/>
          <w:szCs w:val="22"/>
          <w:lang w:val="ru-RU"/>
        </w:rPr>
      </w:pPr>
    </w:p>
    <w:p w:rsidR="00984D3D" w:rsidRPr="00F60A4A" w:rsidRDefault="00EF1994">
      <w:pPr>
        <w:pStyle w:val="Standard"/>
        <w:jc w:val="center"/>
        <w:rPr>
          <w:lang w:val="ru-RU"/>
        </w:rPr>
      </w:pPr>
      <w:r>
        <w:rPr>
          <w:noProof/>
          <w:sz w:val="22"/>
          <w:szCs w:val="22"/>
          <w:lang w:val="ru-RU" w:eastAsia="zh-TW" w:bidi="ar-SA"/>
        </w:rPr>
        <w:drawing>
          <wp:anchor distT="0" distB="0" distL="114300" distR="114300" simplePos="0" relativeHeight="38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11521</wp:posOffset>
            </wp:positionV>
            <wp:extent cx="4694401" cy="4525557"/>
            <wp:effectExtent l="0" t="0" r="0" b="8343"/>
            <wp:wrapNone/>
            <wp:docPr id="2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4401" cy="452555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F60A4A">
        <w:rPr>
          <w:sz w:val="22"/>
          <w:szCs w:val="22"/>
          <w:lang w:val="ru-RU"/>
        </w:rPr>
        <w:t xml:space="preserve">                                                                          </w:t>
      </w:r>
    </w:p>
    <w:p w:rsidR="00984D3D" w:rsidRPr="00F60A4A" w:rsidRDefault="00EF1994">
      <w:pPr>
        <w:pStyle w:val="Standard"/>
        <w:jc w:val="center"/>
        <w:rPr>
          <w:sz w:val="22"/>
          <w:szCs w:val="22"/>
          <w:lang w:val="ru-RU"/>
        </w:rPr>
      </w:pPr>
      <w:r w:rsidRPr="00F60A4A">
        <w:rPr>
          <w:sz w:val="22"/>
          <w:szCs w:val="22"/>
          <w:lang w:val="ru-RU"/>
        </w:rPr>
        <w:tab/>
      </w:r>
      <w:r w:rsidRPr="00F60A4A">
        <w:rPr>
          <w:sz w:val="22"/>
          <w:szCs w:val="22"/>
          <w:lang w:val="ru-RU"/>
        </w:rPr>
        <w:tab/>
      </w:r>
      <w:r w:rsidRPr="00F60A4A">
        <w:rPr>
          <w:sz w:val="22"/>
          <w:szCs w:val="22"/>
          <w:lang w:val="ru-RU"/>
        </w:rPr>
        <w:tab/>
      </w:r>
      <w:r w:rsidRPr="00F60A4A">
        <w:rPr>
          <w:sz w:val="22"/>
          <w:szCs w:val="22"/>
          <w:lang w:val="ru-RU"/>
        </w:rPr>
        <w:tab/>
      </w:r>
      <w:r w:rsidRPr="00F60A4A">
        <w:rPr>
          <w:sz w:val="22"/>
          <w:szCs w:val="22"/>
          <w:lang w:val="ru-RU"/>
        </w:rPr>
        <w:tab/>
      </w:r>
    </w:p>
    <w:p w:rsidR="00984D3D" w:rsidRPr="00F60A4A" w:rsidRDefault="00984D3D">
      <w:pPr>
        <w:pStyle w:val="Standard"/>
        <w:jc w:val="center"/>
        <w:rPr>
          <w:sz w:val="22"/>
          <w:szCs w:val="22"/>
          <w:lang w:val="ru-RU"/>
        </w:rPr>
      </w:pPr>
    </w:p>
    <w:p w:rsidR="00984D3D" w:rsidRPr="00F60A4A" w:rsidRDefault="00984D3D">
      <w:pPr>
        <w:pStyle w:val="Standard"/>
        <w:jc w:val="center"/>
        <w:rPr>
          <w:sz w:val="40"/>
          <w:szCs w:val="40"/>
          <w:lang w:val="ru-RU"/>
        </w:rPr>
      </w:pPr>
    </w:p>
    <w:p w:rsidR="00984D3D" w:rsidRPr="00F60A4A" w:rsidRDefault="00984D3D">
      <w:pPr>
        <w:pStyle w:val="Standard"/>
        <w:jc w:val="right"/>
        <w:rPr>
          <w:b/>
          <w:bCs/>
          <w:sz w:val="28"/>
          <w:szCs w:val="28"/>
          <w:lang w:val="ru-RU"/>
        </w:rPr>
      </w:pPr>
    </w:p>
    <w:p w:rsidR="00984D3D" w:rsidRPr="00F60A4A" w:rsidRDefault="00984D3D">
      <w:pPr>
        <w:pStyle w:val="Standard"/>
        <w:rPr>
          <w:b/>
          <w:bCs/>
          <w:sz w:val="40"/>
          <w:szCs w:val="40"/>
          <w:lang w:val="ru-RU"/>
        </w:rPr>
      </w:pPr>
    </w:p>
    <w:p w:rsidR="00984D3D" w:rsidRPr="00F60A4A" w:rsidRDefault="00984D3D">
      <w:pPr>
        <w:pStyle w:val="Standard"/>
        <w:jc w:val="right"/>
        <w:rPr>
          <w:b/>
          <w:bCs/>
          <w:sz w:val="28"/>
          <w:szCs w:val="28"/>
          <w:lang w:val="ru-RU"/>
        </w:rPr>
      </w:pPr>
    </w:p>
    <w:p w:rsidR="00984D3D" w:rsidRPr="00F60A4A" w:rsidRDefault="00984D3D">
      <w:pPr>
        <w:pStyle w:val="Standard"/>
        <w:jc w:val="right"/>
        <w:rPr>
          <w:b/>
          <w:bCs/>
          <w:sz w:val="28"/>
          <w:szCs w:val="28"/>
          <w:lang w:val="ru-RU"/>
        </w:rPr>
      </w:pPr>
    </w:p>
    <w:p w:rsidR="00984D3D" w:rsidRPr="00F60A4A" w:rsidRDefault="00984D3D">
      <w:pPr>
        <w:pStyle w:val="Standard"/>
        <w:jc w:val="right"/>
        <w:rPr>
          <w:b/>
          <w:bCs/>
          <w:sz w:val="28"/>
          <w:szCs w:val="28"/>
          <w:lang w:val="ru-RU"/>
        </w:rPr>
      </w:pPr>
    </w:p>
    <w:p w:rsidR="00984D3D" w:rsidRPr="00F60A4A" w:rsidRDefault="00984D3D">
      <w:pPr>
        <w:pStyle w:val="Standard"/>
        <w:jc w:val="right"/>
        <w:rPr>
          <w:b/>
          <w:bCs/>
          <w:sz w:val="28"/>
          <w:szCs w:val="28"/>
          <w:lang w:val="ru-RU"/>
        </w:rPr>
      </w:pPr>
    </w:p>
    <w:p w:rsidR="00984D3D" w:rsidRPr="00F60A4A" w:rsidRDefault="00984D3D">
      <w:pPr>
        <w:pStyle w:val="Standard"/>
        <w:jc w:val="right"/>
        <w:rPr>
          <w:b/>
          <w:bCs/>
          <w:sz w:val="28"/>
          <w:szCs w:val="28"/>
          <w:lang w:val="ru-RU"/>
        </w:rPr>
      </w:pPr>
    </w:p>
    <w:p w:rsidR="00984D3D" w:rsidRPr="00F60A4A" w:rsidRDefault="00984D3D">
      <w:pPr>
        <w:pStyle w:val="Standard"/>
        <w:jc w:val="right"/>
        <w:rPr>
          <w:b/>
          <w:bCs/>
          <w:sz w:val="28"/>
          <w:szCs w:val="28"/>
          <w:lang w:val="ru-RU"/>
        </w:rPr>
      </w:pPr>
    </w:p>
    <w:p w:rsidR="00984D3D" w:rsidRPr="00F60A4A" w:rsidRDefault="00984D3D">
      <w:pPr>
        <w:pStyle w:val="Standard"/>
        <w:jc w:val="right"/>
        <w:rPr>
          <w:b/>
          <w:bCs/>
          <w:sz w:val="28"/>
          <w:szCs w:val="28"/>
          <w:lang w:val="ru-RU"/>
        </w:rPr>
      </w:pPr>
    </w:p>
    <w:p w:rsidR="00984D3D" w:rsidRPr="00F60A4A" w:rsidRDefault="00984D3D">
      <w:pPr>
        <w:pStyle w:val="Standard"/>
        <w:jc w:val="right"/>
        <w:rPr>
          <w:b/>
          <w:bCs/>
          <w:sz w:val="28"/>
          <w:szCs w:val="28"/>
          <w:lang w:val="ru-RU"/>
        </w:rPr>
      </w:pPr>
    </w:p>
    <w:p w:rsidR="00984D3D" w:rsidRPr="00F60A4A" w:rsidRDefault="00984D3D">
      <w:pPr>
        <w:pStyle w:val="Standard"/>
        <w:jc w:val="right"/>
        <w:rPr>
          <w:b/>
          <w:bCs/>
          <w:sz w:val="28"/>
          <w:szCs w:val="28"/>
          <w:lang w:val="ru-RU"/>
        </w:rPr>
      </w:pPr>
    </w:p>
    <w:p w:rsidR="00984D3D" w:rsidRPr="00F60A4A" w:rsidRDefault="00984D3D">
      <w:pPr>
        <w:pStyle w:val="Standard"/>
        <w:jc w:val="right"/>
        <w:rPr>
          <w:b/>
          <w:bCs/>
          <w:sz w:val="28"/>
          <w:szCs w:val="28"/>
          <w:lang w:val="ru-RU"/>
        </w:rPr>
      </w:pPr>
    </w:p>
    <w:p w:rsidR="00984D3D" w:rsidRPr="00F60A4A" w:rsidRDefault="00984D3D">
      <w:pPr>
        <w:pStyle w:val="Standard"/>
        <w:jc w:val="right"/>
        <w:rPr>
          <w:b/>
          <w:bCs/>
          <w:sz w:val="28"/>
          <w:szCs w:val="28"/>
          <w:lang w:val="ru-RU"/>
        </w:rPr>
      </w:pPr>
    </w:p>
    <w:p w:rsidR="00984D3D" w:rsidRPr="00F60A4A" w:rsidRDefault="00984D3D">
      <w:pPr>
        <w:pStyle w:val="Standard"/>
        <w:jc w:val="right"/>
        <w:rPr>
          <w:b/>
          <w:bCs/>
          <w:sz w:val="28"/>
          <w:szCs w:val="28"/>
          <w:lang w:val="ru-RU"/>
        </w:rPr>
      </w:pPr>
    </w:p>
    <w:p w:rsidR="00984D3D" w:rsidRPr="00F60A4A" w:rsidRDefault="00984D3D">
      <w:pPr>
        <w:pStyle w:val="Standard"/>
        <w:jc w:val="right"/>
        <w:rPr>
          <w:b/>
          <w:bCs/>
          <w:sz w:val="28"/>
          <w:szCs w:val="28"/>
          <w:lang w:val="ru-RU"/>
        </w:rPr>
      </w:pPr>
    </w:p>
    <w:p w:rsidR="00984D3D" w:rsidRPr="00F60A4A" w:rsidRDefault="00984D3D">
      <w:pPr>
        <w:pStyle w:val="Standard"/>
        <w:jc w:val="right"/>
        <w:rPr>
          <w:b/>
          <w:bCs/>
          <w:sz w:val="28"/>
          <w:szCs w:val="28"/>
          <w:lang w:val="ru-RU"/>
        </w:rPr>
      </w:pPr>
    </w:p>
    <w:p w:rsidR="00984D3D" w:rsidRPr="00F60A4A" w:rsidRDefault="00984D3D">
      <w:pPr>
        <w:pStyle w:val="Standard"/>
        <w:rPr>
          <w:b/>
          <w:bCs/>
          <w:sz w:val="28"/>
          <w:szCs w:val="28"/>
          <w:lang w:val="ru-RU"/>
        </w:rPr>
      </w:pPr>
    </w:p>
    <w:p w:rsidR="00984D3D" w:rsidRPr="00F60A4A" w:rsidRDefault="00984D3D">
      <w:pPr>
        <w:pStyle w:val="Standard"/>
        <w:jc w:val="right"/>
        <w:rPr>
          <w:rFonts w:eastAsia="Times New Roman" w:cs="Times New Roman"/>
          <w:b/>
          <w:bCs/>
          <w:sz w:val="26"/>
          <w:szCs w:val="26"/>
          <w:lang w:val="ru-RU"/>
        </w:rPr>
      </w:pPr>
    </w:p>
    <w:p w:rsidR="00984D3D" w:rsidRPr="00F60A4A" w:rsidRDefault="00984D3D">
      <w:pPr>
        <w:pStyle w:val="Standard"/>
        <w:rPr>
          <w:rFonts w:eastAsia="Times New Roman" w:cs="Times New Roman"/>
          <w:b/>
          <w:bCs/>
          <w:sz w:val="28"/>
          <w:szCs w:val="20"/>
          <w:lang w:val="ru-RU"/>
        </w:rPr>
      </w:pPr>
    </w:p>
    <w:p w:rsidR="00984D3D" w:rsidRPr="00F60A4A" w:rsidRDefault="00984D3D">
      <w:pPr>
        <w:pStyle w:val="Standard"/>
        <w:jc w:val="center"/>
        <w:rPr>
          <w:rFonts w:eastAsia="Times New Roman" w:cs="Times New Roman"/>
          <w:b/>
          <w:bCs/>
          <w:lang w:val="ru-RU"/>
        </w:rPr>
      </w:pPr>
    </w:p>
    <w:p w:rsidR="00984D3D" w:rsidRPr="00F60A4A" w:rsidRDefault="00984D3D">
      <w:pPr>
        <w:pStyle w:val="Standard"/>
        <w:jc w:val="center"/>
        <w:rPr>
          <w:rFonts w:eastAsia="Times New Roman" w:cs="Times New Roman"/>
          <w:b/>
          <w:bCs/>
          <w:lang w:val="ru-RU"/>
        </w:rPr>
      </w:pPr>
    </w:p>
    <w:p w:rsidR="00EF1994" w:rsidRPr="00F60A4A" w:rsidRDefault="00EF1994">
      <w:pPr>
        <w:pStyle w:val="Standard"/>
        <w:jc w:val="center"/>
        <w:rPr>
          <w:rFonts w:eastAsia="Times New Roman" w:cs="Times New Roman"/>
          <w:b/>
          <w:bCs/>
          <w:lang w:val="ru-RU"/>
        </w:rPr>
      </w:pPr>
    </w:p>
    <w:p w:rsidR="00EF1994" w:rsidRPr="00F60A4A" w:rsidRDefault="00EF1994">
      <w:pPr>
        <w:pStyle w:val="Standard"/>
        <w:jc w:val="center"/>
        <w:rPr>
          <w:rFonts w:eastAsia="Times New Roman" w:cs="Times New Roman"/>
          <w:b/>
          <w:bCs/>
          <w:lang w:val="ru-RU"/>
        </w:rPr>
      </w:pPr>
    </w:p>
    <w:p w:rsidR="00EF1994" w:rsidRPr="00F60A4A" w:rsidRDefault="00EF1994">
      <w:pPr>
        <w:pStyle w:val="Standard"/>
        <w:jc w:val="center"/>
        <w:rPr>
          <w:rFonts w:eastAsia="Times New Roman" w:cs="Times New Roman"/>
          <w:b/>
          <w:bCs/>
          <w:lang w:val="ru-RU"/>
        </w:rPr>
      </w:pPr>
    </w:p>
    <w:p w:rsidR="00EF1994" w:rsidRPr="00F60A4A" w:rsidRDefault="00EF1994">
      <w:pPr>
        <w:pStyle w:val="Standard"/>
        <w:jc w:val="center"/>
        <w:rPr>
          <w:rFonts w:eastAsia="Times New Roman" w:cs="Times New Roman"/>
          <w:b/>
          <w:bCs/>
          <w:lang w:val="ru-RU"/>
        </w:rPr>
      </w:pPr>
    </w:p>
    <w:p w:rsidR="00EF1994" w:rsidRPr="00F60A4A" w:rsidRDefault="00EF1994">
      <w:pPr>
        <w:pStyle w:val="Standard"/>
        <w:jc w:val="center"/>
        <w:rPr>
          <w:rFonts w:eastAsia="Times New Roman" w:cs="Times New Roman"/>
          <w:b/>
          <w:bCs/>
          <w:lang w:val="ru-RU"/>
        </w:rPr>
      </w:pPr>
    </w:p>
    <w:p w:rsidR="00984D3D" w:rsidRDefault="00EF1994">
      <w:pPr>
        <w:pStyle w:val="Standard"/>
        <w:jc w:val="center"/>
        <w:rPr>
          <w:rFonts w:eastAsia="Times New Roman" w:cs="Times New Roman"/>
          <w:b/>
          <w:bCs/>
          <w:lang w:val="ru-RU"/>
        </w:rPr>
      </w:pPr>
      <w:r>
        <w:rPr>
          <w:rFonts w:eastAsia="Times New Roman" w:cs="Times New Roman"/>
          <w:b/>
          <w:bCs/>
          <w:lang w:val="ru-RU"/>
        </w:rPr>
        <w:t>Перед установкой и запуском машины ознакомьтесь с приведённой ниже инструкцией!</w:t>
      </w:r>
    </w:p>
    <w:p w:rsidR="00984D3D" w:rsidRPr="00F60A4A" w:rsidRDefault="00984D3D">
      <w:pPr>
        <w:pStyle w:val="Standard"/>
        <w:rPr>
          <w:rFonts w:ascii="Arial" w:eastAsia="Times New Roman" w:hAnsi="Arial" w:cs="Times New Roman"/>
          <w:color w:val="000000"/>
          <w:lang w:val="ru-RU"/>
        </w:rPr>
      </w:pPr>
    </w:p>
    <w:p w:rsidR="00984D3D" w:rsidRPr="00F60A4A" w:rsidRDefault="00984D3D">
      <w:pPr>
        <w:pStyle w:val="Standard"/>
        <w:ind w:left="317"/>
        <w:rPr>
          <w:sz w:val="20"/>
          <w:lang w:val="ru-RU"/>
        </w:rPr>
      </w:pPr>
    </w:p>
    <w:p w:rsidR="00984D3D" w:rsidRDefault="00EF1994">
      <w:pPr>
        <w:pStyle w:val="Standard"/>
        <w:autoSpaceDE w:val="0"/>
        <w:rPr>
          <w:rFonts w:ascii="Arial" w:eastAsia="Arial CE" w:hAnsi="Arial" w:cs="Arial CE"/>
          <w:b/>
          <w:bCs/>
          <w:lang w:val="ru-RU"/>
        </w:rPr>
      </w:pPr>
      <w:r>
        <w:rPr>
          <w:rFonts w:ascii="Arial" w:eastAsia="Arial CE" w:hAnsi="Arial" w:cs="Arial CE"/>
          <w:b/>
          <w:bCs/>
          <w:lang w:val="ru-RU"/>
        </w:rPr>
        <w:lastRenderedPageBreak/>
        <w:t>2.1 Размеры устройства</w:t>
      </w:r>
    </w:p>
    <w:p w:rsidR="00984D3D" w:rsidRPr="00F60A4A" w:rsidRDefault="00984D3D">
      <w:pPr>
        <w:pStyle w:val="Standard"/>
        <w:rPr>
          <w:sz w:val="18"/>
          <w:szCs w:val="18"/>
          <w:lang w:val="ru-RU"/>
        </w:rPr>
      </w:pPr>
    </w:p>
    <w:p w:rsidR="00984D3D" w:rsidRDefault="00EF1994">
      <w:pPr>
        <w:pStyle w:val="Standard"/>
        <w:rPr>
          <w:rFonts w:ascii="Arial" w:hAnsi="Arial"/>
          <w:b/>
          <w:bCs/>
          <w:lang w:val="ru-RU"/>
        </w:rPr>
      </w:pPr>
      <w:r>
        <w:rPr>
          <w:rFonts w:ascii="Arial" w:hAnsi="Arial"/>
          <w:noProof/>
          <w:lang w:val="ru-RU" w:eastAsia="zh-TW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374015</wp:posOffset>
            </wp:positionH>
            <wp:positionV relativeFrom="paragraph">
              <wp:posOffset>297180</wp:posOffset>
            </wp:positionV>
            <wp:extent cx="1983598" cy="2670843"/>
            <wp:effectExtent l="0" t="0" r="0" b="0"/>
            <wp:wrapTopAndBottom/>
            <wp:docPr id="3" name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3598" cy="267084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bCs/>
          <w:lang w:val="ru-RU"/>
        </w:rPr>
        <w:t>2.2. Транспортировка устройства</w:t>
      </w:r>
    </w:p>
    <w:p w:rsidR="00EF1994" w:rsidRDefault="00EF1994">
      <w:pPr>
        <w:pStyle w:val="Standard"/>
        <w:jc w:val="both"/>
        <w:rPr>
          <w:rFonts w:ascii="Arial" w:hAnsi="Arial"/>
          <w:lang w:val="ru-RU"/>
        </w:rPr>
      </w:pPr>
    </w:p>
    <w:p w:rsidR="00EF1994" w:rsidRDefault="00EF1994">
      <w:pPr>
        <w:pStyle w:val="Standard"/>
        <w:jc w:val="both"/>
        <w:rPr>
          <w:rFonts w:ascii="Arial" w:hAnsi="Arial"/>
          <w:lang w:val="ru-RU"/>
        </w:rPr>
      </w:pPr>
    </w:p>
    <w:p w:rsidR="00984D3D" w:rsidRPr="00F60A4A" w:rsidRDefault="00EF1994">
      <w:pPr>
        <w:pStyle w:val="Standard"/>
        <w:jc w:val="both"/>
        <w:rPr>
          <w:lang w:val="ru-RU"/>
        </w:rPr>
      </w:pPr>
      <w:r>
        <w:rPr>
          <w:rFonts w:ascii="Arial" w:hAnsi="Arial"/>
          <w:lang w:val="ru-RU"/>
        </w:rPr>
        <w:t>Устройство следует перевозить в его упаковке, при использовании вилочного погрузчика или переносить на лентах, как показано рядом на рисунке.</w:t>
      </w:r>
    </w:p>
    <w:p w:rsidR="00984D3D" w:rsidRPr="00F60A4A" w:rsidRDefault="00984D3D">
      <w:pPr>
        <w:pStyle w:val="Standard"/>
        <w:rPr>
          <w:rFonts w:ascii="Arial" w:hAnsi="Arial"/>
          <w:lang w:val="ru-RU"/>
        </w:rPr>
      </w:pPr>
    </w:p>
    <w:p w:rsidR="00984D3D" w:rsidRDefault="00EF1994">
      <w:pPr>
        <w:pStyle w:val="Standard"/>
        <w:rPr>
          <w:rFonts w:ascii="Arial" w:hAnsi="Arial"/>
          <w:b/>
          <w:bCs/>
          <w:lang w:val="ru-RU"/>
        </w:rPr>
      </w:pPr>
      <w:r>
        <w:rPr>
          <w:rFonts w:ascii="Arial" w:hAnsi="Arial"/>
          <w:b/>
          <w:bCs/>
          <w:lang w:val="ru-RU"/>
        </w:rPr>
        <w:t>2.3. Минимальные требования для хранения устройства</w:t>
      </w:r>
    </w:p>
    <w:p w:rsidR="00984D3D" w:rsidRDefault="00EF1994">
      <w:pPr>
        <w:pStyle w:val="Standard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- главное напряжене и натяжение должны соответствовать с требованиями двигателя устройства</w:t>
      </w:r>
    </w:p>
    <w:p w:rsidR="00984D3D" w:rsidRDefault="00EF1994">
      <w:pPr>
        <w:pStyle w:val="Standard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- окружающая температура должна быть в диапазоне от -10°C до + 50°C</w:t>
      </w:r>
    </w:p>
    <w:p w:rsidR="00984D3D" w:rsidRDefault="00EF1994">
      <w:pPr>
        <w:pStyle w:val="Standard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- относительная влажность воздуха не должна превышать 90%</w:t>
      </w:r>
    </w:p>
    <w:p w:rsidR="00984D3D" w:rsidRPr="00F60A4A" w:rsidRDefault="00984D3D">
      <w:pPr>
        <w:pStyle w:val="Standard"/>
        <w:rPr>
          <w:rFonts w:ascii="Arial" w:hAnsi="Arial"/>
          <w:lang w:val="ru-RU"/>
        </w:rPr>
      </w:pPr>
    </w:p>
    <w:p w:rsidR="00984D3D" w:rsidRDefault="00EF1994">
      <w:pPr>
        <w:pStyle w:val="Standard"/>
        <w:rPr>
          <w:rFonts w:ascii="Arial" w:hAnsi="Arial"/>
          <w:b/>
          <w:bCs/>
          <w:lang w:val="ru-RU"/>
        </w:rPr>
      </w:pPr>
      <w:r>
        <w:rPr>
          <w:rFonts w:ascii="Arial" w:hAnsi="Arial"/>
          <w:b/>
          <w:bCs/>
          <w:lang w:val="ru-RU"/>
        </w:rPr>
        <w:t>2.4. Крепление устройства</w:t>
      </w:r>
    </w:p>
    <w:p w:rsidR="00984D3D" w:rsidRPr="00F60A4A" w:rsidRDefault="00EF1994">
      <w:pPr>
        <w:pStyle w:val="Standard"/>
        <w:rPr>
          <w:lang w:val="ru-RU"/>
        </w:rPr>
      </w:pPr>
      <w:r>
        <w:rPr>
          <w:rFonts w:ascii="Arial" w:hAnsi="Arial"/>
          <w:noProof/>
          <w:lang w:val="ru-RU" w:eastAsia="zh-TW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162004</wp:posOffset>
            </wp:positionH>
            <wp:positionV relativeFrom="paragraph">
              <wp:posOffset>46442</wp:posOffset>
            </wp:positionV>
            <wp:extent cx="1712515" cy="1868036"/>
            <wp:effectExtent l="0" t="0" r="1985" b="0"/>
            <wp:wrapSquare wrapText="bothSides"/>
            <wp:docPr id="4" name="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2515" cy="186803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984D3D" w:rsidRDefault="00EF1994">
      <w:pPr>
        <w:pStyle w:val="Standard"/>
        <w:tabs>
          <w:tab w:val="left" w:pos="2312"/>
        </w:tabs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Установите устройство сплошном полу из цемента, сохраняя дистанцию от стены не менее 800 мм от стены. Прикрутите их к грунту, как указано на рисунке, с помощью болтов и расширительных анкеров или соединяющих прутьев, утопленных в цементе; убедитесь, что оборудование держится в горизонтальном положении.</w:t>
      </w:r>
    </w:p>
    <w:p w:rsidR="00984D3D" w:rsidRPr="00F60A4A" w:rsidRDefault="00984D3D">
      <w:pPr>
        <w:pStyle w:val="Standard"/>
        <w:rPr>
          <w:rFonts w:ascii="Arial" w:hAnsi="Arial"/>
          <w:lang w:val="ru-RU"/>
        </w:rPr>
      </w:pPr>
    </w:p>
    <w:p w:rsidR="00984D3D" w:rsidRPr="00F60A4A" w:rsidRDefault="00984D3D">
      <w:pPr>
        <w:pStyle w:val="Standard"/>
        <w:rPr>
          <w:rFonts w:ascii="Arial" w:hAnsi="Arial"/>
          <w:lang w:val="ru-RU"/>
        </w:rPr>
      </w:pPr>
    </w:p>
    <w:p w:rsidR="00984D3D" w:rsidRPr="00F60A4A" w:rsidRDefault="00984D3D">
      <w:pPr>
        <w:pStyle w:val="Standard"/>
        <w:rPr>
          <w:rFonts w:ascii="Arial" w:hAnsi="Arial"/>
          <w:lang w:val="ru-RU"/>
        </w:rPr>
      </w:pPr>
    </w:p>
    <w:p w:rsidR="00984D3D" w:rsidRPr="00F60A4A" w:rsidRDefault="00984D3D">
      <w:pPr>
        <w:pStyle w:val="Standard"/>
        <w:rPr>
          <w:rFonts w:ascii="Arial" w:hAnsi="Arial"/>
          <w:lang w:val="ru-RU"/>
        </w:rPr>
      </w:pPr>
    </w:p>
    <w:p w:rsidR="00984D3D" w:rsidRPr="00F60A4A" w:rsidRDefault="00984D3D">
      <w:pPr>
        <w:pStyle w:val="Standard"/>
        <w:rPr>
          <w:rFonts w:ascii="Arial" w:hAnsi="Arial"/>
          <w:lang w:val="ru-RU"/>
        </w:rPr>
      </w:pPr>
    </w:p>
    <w:p w:rsidR="00984D3D" w:rsidRDefault="00EF1994">
      <w:pPr>
        <w:pStyle w:val="Standard"/>
        <w:rPr>
          <w:rFonts w:ascii="Arial" w:hAnsi="Arial"/>
          <w:b/>
          <w:bCs/>
          <w:lang w:val="ru-RU"/>
        </w:rPr>
      </w:pPr>
      <w:r>
        <w:rPr>
          <w:rFonts w:ascii="Arial" w:hAnsi="Arial"/>
          <w:b/>
          <w:bCs/>
          <w:lang w:val="ru-RU"/>
        </w:rPr>
        <w:t>2.5. Инструкции по монтажу отдельных деталей и аксессуаров</w:t>
      </w:r>
    </w:p>
    <w:p w:rsidR="00984D3D" w:rsidRDefault="00EF1994">
      <w:pPr>
        <w:pStyle w:val="Standard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Совместите доставленные элементы:</w:t>
      </w:r>
    </w:p>
    <w:p w:rsidR="00984D3D" w:rsidRPr="00F60A4A" w:rsidRDefault="00EF1994">
      <w:pPr>
        <w:pStyle w:val="Standard"/>
        <w:rPr>
          <w:lang w:val="ru-RU"/>
        </w:rPr>
      </w:pPr>
      <w:r>
        <w:rPr>
          <w:rFonts w:ascii="Arial" w:hAnsi="Arial"/>
          <w:lang w:val="ru-RU"/>
        </w:rPr>
        <w:t xml:space="preserve">Деталь 1: </w:t>
      </w:r>
      <w:r w:rsidRPr="00EF1994">
        <w:rPr>
          <w:rFonts w:ascii="Arial" w:hAnsi="Arial"/>
          <w:lang w:val="ru-RU"/>
        </w:rPr>
        <w:t xml:space="preserve">установите </w:t>
      </w:r>
      <w:r w:rsidRPr="00EF1994">
        <w:rPr>
          <w:rFonts w:ascii="Arial" w:hAnsi="Arial"/>
          <w:iCs/>
          <w:lang w:val="ru-RU"/>
        </w:rPr>
        <w:t>упорный стержень</w:t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Деталь 2: установите и выровняйте рычаг, поддерживающий ролик напротив зажима</w:t>
      </w:r>
    </w:p>
    <w:p w:rsidR="00984D3D" w:rsidRDefault="00EF1994">
      <w:pPr>
        <w:pStyle w:val="Standard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Деталь 3: установите поворотную плиту охладителя</w:t>
      </w:r>
    </w:p>
    <w:p w:rsidR="00984D3D" w:rsidRPr="00F60A4A" w:rsidRDefault="00984D3D">
      <w:pPr>
        <w:pStyle w:val="Standard"/>
        <w:rPr>
          <w:rFonts w:ascii="Arial" w:hAnsi="Arial"/>
          <w:lang w:val="ru-RU"/>
        </w:rPr>
      </w:pPr>
    </w:p>
    <w:p w:rsidR="00984D3D" w:rsidRDefault="00EF1994">
      <w:pPr>
        <w:pStyle w:val="Standard"/>
        <w:rPr>
          <w:rFonts w:ascii="Arial" w:hAnsi="Arial"/>
          <w:b/>
          <w:bCs/>
          <w:lang w:val="ru-RU"/>
        </w:rPr>
      </w:pPr>
      <w:r>
        <w:rPr>
          <w:rFonts w:ascii="Arial" w:hAnsi="Arial"/>
          <w:b/>
          <w:bCs/>
          <w:lang w:val="ru-RU"/>
        </w:rPr>
        <w:t>2.6. Деактивация устройства</w:t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Если режущее устройство не будет использоваться в течение длительного времени, рекомендуется действовать следующим образом:</w:t>
      </w:r>
    </w:p>
    <w:p w:rsidR="00984D3D" w:rsidRDefault="00EF1994">
      <w:pPr>
        <w:pStyle w:val="Standard"/>
        <w:ind w:left="390" w:hanging="360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1) отключите вилку от сети питания</w:t>
      </w:r>
    </w:p>
    <w:p w:rsidR="00984D3D" w:rsidRDefault="00EF1994">
      <w:pPr>
        <w:pStyle w:val="Standard"/>
        <w:ind w:left="390" w:hanging="360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lastRenderedPageBreak/>
        <w:t>2) ослабьте полотно</w:t>
      </w:r>
    </w:p>
    <w:p w:rsidR="00984D3D" w:rsidRDefault="00EF1994">
      <w:pPr>
        <w:pStyle w:val="Standard"/>
        <w:ind w:left="390" w:hanging="360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3) освободите пружину восстанавливающую дугу</w:t>
      </w:r>
    </w:p>
    <w:p w:rsidR="00984D3D" w:rsidRDefault="00EF1994">
      <w:pPr>
        <w:pStyle w:val="Standard"/>
        <w:ind w:left="390" w:hanging="360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4) опустошите бак охлаждающей жидкости</w:t>
      </w:r>
    </w:p>
    <w:p w:rsidR="00984D3D" w:rsidRDefault="00EF1994">
      <w:pPr>
        <w:pStyle w:val="Standard"/>
        <w:ind w:left="390" w:hanging="360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5) осторожно очистите и смажьте устройство</w:t>
      </w:r>
    </w:p>
    <w:p w:rsidR="00984D3D" w:rsidRDefault="00EF1994">
      <w:pPr>
        <w:pStyle w:val="Standard"/>
        <w:ind w:left="390" w:hanging="360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6) в случае необходимости, накройте устройство</w:t>
      </w:r>
    </w:p>
    <w:p w:rsidR="00984D3D" w:rsidRPr="00F60A4A" w:rsidRDefault="00984D3D">
      <w:pPr>
        <w:pStyle w:val="Standard"/>
        <w:rPr>
          <w:rFonts w:ascii="Arial" w:hAnsi="Arial"/>
          <w:lang w:val="ru-RU"/>
        </w:rPr>
      </w:pPr>
    </w:p>
    <w:p w:rsidR="00984D3D" w:rsidRPr="00F60A4A" w:rsidRDefault="00EF1994">
      <w:pPr>
        <w:pStyle w:val="Standard"/>
        <w:rPr>
          <w:lang w:val="ru-RU"/>
        </w:rPr>
      </w:pPr>
      <w:r>
        <w:rPr>
          <w:rFonts w:ascii="Arial" w:hAnsi="Arial"/>
          <w:b/>
          <w:bCs/>
          <w:lang w:val="ru-RU"/>
        </w:rPr>
        <w:t>2.7. Разборка</w:t>
      </w:r>
      <w:r>
        <w:rPr>
          <w:rFonts w:ascii="Arial" w:hAnsi="Arial"/>
          <w:lang w:val="ru-RU"/>
        </w:rPr>
        <w:t xml:space="preserve"> (из-за повреждения или устаревания)</w:t>
      </w:r>
    </w:p>
    <w:p w:rsidR="00984D3D" w:rsidRPr="00F60A4A" w:rsidRDefault="00984D3D">
      <w:pPr>
        <w:pStyle w:val="Standard"/>
        <w:jc w:val="both"/>
        <w:rPr>
          <w:rFonts w:ascii="Arial" w:hAnsi="Arial"/>
          <w:lang w:val="ru-RU"/>
        </w:rPr>
      </w:pPr>
    </w:p>
    <w:p w:rsidR="00984D3D" w:rsidRDefault="00EF1994">
      <w:pPr>
        <w:pStyle w:val="Standard"/>
        <w:jc w:val="both"/>
        <w:rPr>
          <w:rFonts w:ascii="Arial" w:hAnsi="Arial"/>
          <w:b/>
          <w:bCs/>
          <w:lang w:val="ru-RU"/>
        </w:rPr>
      </w:pPr>
      <w:r>
        <w:rPr>
          <w:rFonts w:ascii="Arial" w:hAnsi="Arial"/>
          <w:b/>
          <w:bCs/>
          <w:lang w:val="ru-RU"/>
        </w:rPr>
        <w:t>Общие правила</w:t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 xml:space="preserve">Если устройство должно быть уничтожено или отправлено на металлолом, разделите материалы в соответствии с типом и составом, </w:t>
      </w:r>
      <w:r>
        <w:rPr>
          <w:rFonts w:ascii="Arial" w:hAnsi="Arial"/>
          <w:lang w:val="ru-RU"/>
        </w:rPr>
        <w:tab/>
        <w:t>следующим образом:</w:t>
      </w:r>
    </w:p>
    <w:p w:rsidR="00984D3D" w:rsidRDefault="00EF1994">
      <w:pPr>
        <w:pStyle w:val="Standard"/>
        <w:numPr>
          <w:ilvl w:val="0"/>
          <w:numId w:val="11"/>
        </w:numPr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Материалы из чугуна или железа, сделанные из металла, являются вторичным сырьём, и таким образом их можно отправить в плавильню на повторную отливку — только сначала следует удалить содержимое (классифицированное в разделе 3).</w:t>
      </w:r>
    </w:p>
    <w:p w:rsidR="00984D3D" w:rsidRDefault="00EF1994">
      <w:pPr>
        <w:pStyle w:val="Standard"/>
        <w:numPr>
          <w:ilvl w:val="0"/>
          <w:numId w:val="6"/>
        </w:numPr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Электрические компоненты, в том числе провода (магнитные карты и т.д.) находятся в категории материалов, классифицированных как ассимилированные с коммунальными отходами, в соответствии с законами Вашего национального, регионального или местного правительства; можно оставить их для сбора предприятию по очистке.</w:t>
      </w:r>
    </w:p>
    <w:p w:rsidR="00984D3D" w:rsidRDefault="00EF1994">
      <w:pPr>
        <w:pStyle w:val="Standard"/>
        <w:numPr>
          <w:ilvl w:val="0"/>
          <w:numId w:val="6"/>
        </w:numPr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Старые минеральные, синтетические и/или смешанные масла, эмульгированные масла и смазки считаются опасными и поэтому собирать их, перевозить и удалять может лишь специализированная служба очистки.</w:t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Внимание: Стандарты и законы, связанные с отходами постоянно эволюционируют и, соответственно, подвергаются изменениям. Пользователь должен быть хорошо информирован в вопросах избавления от отходов, так как законы в любой момент могут измениться по отношению к описанным выше вопросам.</w:t>
      </w:r>
    </w:p>
    <w:p w:rsidR="00984D3D" w:rsidRPr="00F60A4A" w:rsidRDefault="00984D3D">
      <w:pPr>
        <w:pStyle w:val="Standard"/>
        <w:jc w:val="both"/>
        <w:rPr>
          <w:rFonts w:ascii="Arial" w:hAnsi="Arial"/>
          <w:lang w:val="ru-RU"/>
        </w:rPr>
      </w:pPr>
    </w:p>
    <w:p w:rsidR="00984D3D" w:rsidRPr="00F60A4A" w:rsidRDefault="00984D3D">
      <w:pPr>
        <w:pStyle w:val="Standard"/>
        <w:jc w:val="both"/>
        <w:rPr>
          <w:rFonts w:ascii="Arial" w:hAnsi="Arial"/>
          <w:lang w:val="ru-RU"/>
        </w:rPr>
      </w:pPr>
    </w:p>
    <w:p w:rsidR="00984D3D" w:rsidRDefault="00EF1994">
      <w:pPr>
        <w:pStyle w:val="Standard"/>
        <w:jc w:val="both"/>
        <w:rPr>
          <w:rFonts w:ascii="Arial" w:hAnsi="Arial"/>
          <w:b/>
          <w:bCs/>
          <w:lang w:val="ru-RU"/>
        </w:rPr>
      </w:pPr>
      <w:r>
        <w:rPr>
          <w:rFonts w:ascii="Arial" w:hAnsi="Arial"/>
          <w:b/>
          <w:bCs/>
          <w:lang w:val="ru-RU"/>
        </w:rPr>
        <w:t>3. ФУНКЦИОНАЛЬНЫЕ ЧАСТИ УСТРОЙСТВА</w:t>
      </w:r>
    </w:p>
    <w:p w:rsidR="00984D3D" w:rsidRDefault="00984D3D">
      <w:pPr>
        <w:pStyle w:val="Standard"/>
        <w:jc w:val="both"/>
        <w:rPr>
          <w:rFonts w:ascii="Arial" w:hAnsi="Arial"/>
          <w:b/>
          <w:bCs/>
        </w:rPr>
      </w:pPr>
    </w:p>
    <w:p w:rsidR="00984D3D" w:rsidRDefault="00EF1994">
      <w:pPr>
        <w:pStyle w:val="Standard"/>
        <w:jc w:val="both"/>
        <w:rPr>
          <w:rFonts w:ascii="Arial" w:hAnsi="Arial"/>
          <w:b/>
          <w:bCs/>
          <w:lang w:val="ru-RU"/>
        </w:rPr>
      </w:pPr>
      <w:r>
        <w:rPr>
          <w:rFonts w:ascii="Arial" w:hAnsi="Arial"/>
          <w:b/>
          <w:bCs/>
          <w:lang w:val="ru-RU"/>
        </w:rPr>
        <w:t>3.1. Рычаг пилы</w:t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Часть устройства, состоящая из элементов привода (двигатель со встроенным редуктором или с изменяющейся скоростью, маховики) прижимного механизма и направляющей (ролик, прижимающий лезвие, блоки направляющей полотна) инструмента.</w:t>
      </w:r>
    </w:p>
    <w:p w:rsidR="00984D3D" w:rsidRPr="00F60A4A" w:rsidRDefault="00984D3D">
      <w:pPr>
        <w:pStyle w:val="Standard"/>
        <w:jc w:val="both"/>
        <w:rPr>
          <w:rFonts w:ascii="Arial" w:hAnsi="Arial"/>
          <w:lang w:val="ru-RU"/>
        </w:rPr>
      </w:pPr>
    </w:p>
    <w:p w:rsidR="00984D3D" w:rsidRPr="00F60A4A" w:rsidRDefault="00EF1994">
      <w:pPr>
        <w:pStyle w:val="Standard"/>
        <w:jc w:val="both"/>
        <w:rPr>
          <w:lang w:val="ru-RU"/>
        </w:rPr>
      </w:pPr>
      <w:r>
        <w:rPr>
          <w:rFonts w:ascii="Arial" w:hAnsi="Arial"/>
          <w:noProof/>
          <w:lang w:val="ru-RU" w:eastAsia="zh-TW" w:bidi="ar-SA"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34198</wp:posOffset>
            </wp:positionV>
            <wp:extent cx="3207239" cy="2293562"/>
            <wp:effectExtent l="0" t="0" r="0" b="0"/>
            <wp:wrapTopAndBottom/>
            <wp:docPr id="5" name="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7239" cy="229356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984D3D" w:rsidRPr="00F60A4A" w:rsidRDefault="00984D3D">
      <w:pPr>
        <w:pStyle w:val="Standard"/>
        <w:jc w:val="both"/>
        <w:rPr>
          <w:rFonts w:ascii="Arial" w:hAnsi="Arial"/>
          <w:lang w:val="ru-RU"/>
        </w:rPr>
      </w:pPr>
    </w:p>
    <w:p w:rsidR="00984D3D" w:rsidRPr="00F60A4A" w:rsidRDefault="00984D3D">
      <w:pPr>
        <w:pStyle w:val="Standard"/>
        <w:jc w:val="both"/>
        <w:rPr>
          <w:rFonts w:ascii="Arial" w:hAnsi="Arial"/>
          <w:lang w:val="ru-RU"/>
        </w:rPr>
      </w:pPr>
    </w:p>
    <w:p w:rsidR="00984D3D" w:rsidRPr="00F60A4A" w:rsidRDefault="00984D3D">
      <w:pPr>
        <w:pStyle w:val="Standard"/>
        <w:jc w:val="both"/>
        <w:rPr>
          <w:rFonts w:ascii="Arial" w:hAnsi="Arial"/>
          <w:lang w:val="ru-RU"/>
        </w:rPr>
      </w:pPr>
    </w:p>
    <w:p w:rsidR="00984D3D" w:rsidRPr="00F60A4A" w:rsidRDefault="00984D3D">
      <w:pPr>
        <w:pStyle w:val="Standard"/>
        <w:jc w:val="both"/>
        <w:rPr>
          <w:rFonts w:ascii="Arial" w:hAnsi="Arial"/>
          <w:lang w:val="ru-RU"/>
        </w:rPr>
      </w:pPr>
    </w:p>
    <w:p w:rsidR="00984D3D" w:rsidRDefault="00EF1994">
      <w:pPr>
        <w:pStyle w:val="Standard"/>
        <w:rPr>
          <w:rFonts w:ascii="Arial" w:hAnsi="Arial"/>
          <w:b/>
          <w:bCs/>
          <w:lang w:val="ru-RU"/>
        </w:rPr>
      </w:pPr>
      <w:r>
        <w:rPr>
          <w:rFonts w:ascii="Arial" w:hAnsi="Arial"/>
          <w:b/>
          <w:bCs/>
          <w:lang w:val="ru-RU"/>
        </w:rPr>
        <w:t>3.2. Управлениe</w:t>
      </w:r>
    </w:p>
    <w:p w:rsidR="00984D3D" w:rsidRPr="00F60A4A" w:rsidRDefault="00EF1994">
      <w:pPr>
        <w:pStyle w:val="Standard"/>
        <w:rPr>
          <w:lang w:val="ru-RU"/>
        </w:rPr>
      </w:pPr>
      <w:r>
        <w:rPr>
          <w:rFonts w:ascii="Arial" w:hAnsi="Arial"/>
          <w:noProof/>
          <w:lang w:val="ru-RU" w:eastAsia="zh-TW" w:bidi="ar-SA"/>
        </w:rPr>
        <w:drawing>
          <wp:anchor distT="0" distB="0" distL="114300" distR="114300" simplePos="0" relativeHeight="3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33476</wp:posOffset>
            </wp:positionV>
            <wp:extent cx="2809795" cy="2009878"/>
            <wp:effectExtent l="0" t="0" r="0" b="9422"/>
            <wp:wrapSquare wrapText="bothSides"/>
            <wp:docPr id="6" name="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9795" cy="200987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984D3D" w:rsidRDefault="00EF1994">
      <w:pPr>
        <w:pStyle w:val="Standard"/>
        <w:spacing w:line="480" w:lineRule="auto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ab/>
        <w:t>A: Главный переключатель</w:t>
      </w:r>
    </w:p>
    <w:p w:rsidR="00984D3D" w:rsidRDefault="00EF1994">
      <w:pPr>
        <w:pStyle w:val="Standard"/>
        <w:spacing w:line="480" w:lineRule="auto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ab/>
        <w:t>B: Индикатор питания</w:t>
      </w:r>
    </w:p>
    <w:p w:rsidR="00984D3D" w:rsidRDefault="00EF1994">
      <w:pPr>
        <w:pStyle w:val="Standard"/>
        <w:spacing w:line="480" w:lineRule="auto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ab/>
        <w:t>C: Кнопка пуск</w:t>
      </w:r>
    </w:p>
    <w:p w:rsidR="00984D3D" w:rsidRDefault="00EF1994">
      <w:pPr>
        <w:pStyle w:val="Standard"/>
        <w:spacing w:line="480" w:lineRule="auto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ab/>
        <w:t>D: Кнопка аварийной остановки</w:t>
      </w:r>
    </w:p>
    <w:p w:rsidR="00984D3D" w:rsidRDefault="00EF1994">
      <w:pPr>
        <w:pStyle w:val="Standard"/>
        <w:spacing w:line="480" w:lineRule="auto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ab/>
        <w:t>G: Переключатель вручную/гидравлически</w:t>
      </w:r>
    </w:p>
    <w:p w:rsidR="00984D3D" w:rsidRPr="00F60A4A" w:rsidRDefault="00984D3D">
      <w:pPr>
        <w:pStyle w:val="Standard"/>
        <w:rPr>
          <w:rFonts w:ascii="Arial" w:hAnsi="Arial"/>
          <w:lang w:val="ru-RU"/>
        </w:rPr>
      </w:pPr>
    </w:p>
    <w:p w:rsidR="00984D3D" w:rsidRPr="00F60A4A" w:rsidRDefault="00984D3D">
      <w:pPr>
        <w:pStyle w:val="Standard"/>
        <w:rPr>
          <w:rFonts w:ascii="Arial" w:hAnsi="Arial"/>
          <w:lang w:val="ru-RU"/>
        </w:rPr>
      </w:pPr>
    </w:p>
    <w:p w:rsidR="00984D3D" w:rsidRDefault="00EF1994">
      <w:pPr>
        <w:pStyle w:val="Standard"/>
        <w:rPr>
          <w:rFonts w:ascii="Arial" w:hAnsi="Arial"/>
          <w:b/>
          <w:bCs/>
          <w:lang w:val="ru-RU"/>
        </w:rPr>
      </w:pPr>
      <w:r>
        <w:rPr>
          <w:rFonts w:ascii="Arial" w:hAnsi="Arial"/>
          <w:b/>
          <w:bCs/>
          <w:lang w:val="ru-RU"/>
        </w:rPr>
        <w:t>3.3. Зажим заготовки в тисках</w:t>
      </w:r>
    </w:p>
    <w:p w:rsidR="00984D3D" w:rsidRDefault="00EF1994">
      <w:pPr>
        <w:pStyle w:val="Standard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Закрепление заготовки:</w:t>
      </w:r>
    </w:p>
    <w:p w:rsidR="00984D3D" w:rsidRPr="00F60A4A" w:rsidRDefault="00EF1994">
      <w:pPr>
        <w:pStyle w:val="Standard"/>
        <w:jc w:val="both"/>
        <w:rPr>
          <w:lang w:val="ru-RU"/>
        </w:rPr>
      </w:pPr>
      <w:r>
        <w:rPr>
          <w:rFonts w:ascii="Arial" w:hAnsi="Arial"/>
          <w:noProof/>
          <w:lang w:val="ru-RU" w:eastAsia="zh-TW" w:bidi="ar-SA"/>
        </w:rPr>
        <w:drawing>
          <wp:anchor distT="0" distB="0" distL="114300" distR="114300" simplePos="0" relativeHeight="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26636</wp:posOffset>
            </wp:positionV>
            <wp:extent cx="3067199" cy="2076483"/>
            <wp:effectExtent l="0" t="0" r="0" b="0"/>
            <wp:wrapSquare wrapText="bothSides"/>
            <wp:docPr id="7" name="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7199" cy="207648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lang w:val="ru-RU"/>
        </w:rPr>
        <w:t>- Поверните блокирующий рычаг (2)б чтобы освободить подвижную губку тисков.</w:t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- Расположите элемент между губками тисков и прижмите заготовку к неподвижной губке тисков.</w:t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- Используйте ручку (3), чтобы переместить заготовку, оставляя отступ 3-5 мм.</w:t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- Безопасно закрепите заготовку при использовании рычага блокировки (2).</w:t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- Для многократной резки материала одинаковой ширины, используйте блокирующие рычаги (2) для захвата и выпуска.</w:t>
      </w:r>
    </w:p>
    <w:p w:rsidR="00984D3D" w:rsidRPr="00F60A4A" w:rsidRDefault="00984D3D">
      <w:pPr>
        <w:pStyle w:val="Standard"/>
        <w:rPr>
          <w:rFonts w:ascii="Arial" w:hAnsi="Arial"/>
          <w:lang w:val="ru-RU"/>
        </w:rPr>
      </w:pPr>
    </w:p>
    <w:p w:rsidR="00984D3D" w:rsidRDefault="00EF1994">
      <w:pPr>
        <w:pStyle w:val="Standard"/>
        <w:rPr>
          <w:rFonts w:ascii="Arial" w:hAnsi="Arial"/>
          <w:b/>
          <w:bCs/>
          <w:lang w:val="ru-RU"/>
        </w:rPr>
      </w:pPr>
      <w:r>
        <w:rPr>
          <w:rFonts w:ascii="Arial" w:hAnsi="Arial"/>
          <w:b/>
          <w:bCs/>
          <w:lang w:val="ru-RU"/>
        </w:rPr>
        <w:t>3.4. Установка угла резки</w:t>
      </w:r>
    </w:p>
    <w:p w:rsidR="00984D3D" w:rsidRDefault="00EF1994">
      <w:pPr>
        <w:pStyle w:val="Standard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Резка под углом</w:t>
      </w:r>
    </w:p>
    <w:p w:rsidR="00984D3D" w:rsidRDefault="00EF1994">
      <w:pPr>
        <w:pStyle w:val="Standard"/>
        <w:numPr>
          <w:ilvl w:val="0"/>
          <w:numId w:val="12"/>
        </w:numPr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Вы можете вырезать под углом до 60 °</w:t>
      </w:r>
    </w:p>
    <w:p w:rsidR="00984D3D" w:rsidRDefault="00EF1994">
      <w:pPr>
        <w:pStyle w:val="Standard"/>
        <w:numPr>
          <w:ilvl w:val="0"/>
          <w:numId w:val="7"/>
        </w:numPr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Разблокируйте рычаг (1), передвигая его влево</w:t>
      </w:r>
    </w:p>
    <w:p w:rsidR="00984D3D" w:rsidRDefault="00EF1994">
      <w:pPr>
        <w:pStyle w:val="Standard"/>
        <w:numPr>
          <w:ilvl w:val="0"/>
          <w:numId w:val="7"/>
        </w:numPr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поверните рычаг пилы под необходимым углом, смотря на обозначение на шкале</w:t>
      </w:r>
    </w:p>
    <w:p w:rsidR="00984D3D" w:rsidRDefault="00EF1994">
      <w:pPr>
        <w:pStyle w:val="Standard"/>
        <w:numPr>
          <w:ilvl w:val="0"/>
          <w:numId w:val="7"/>
        </w:numPr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зафиксируйте рычаг (1), сдвинув ее вправо</w:t>
      </w:r>
    </w:p>
    <w:p w:rsidR="00984D3D" w:rsidRDefault="00984D3D">
      <w:pPr>
        <w:pStyle w:val="Standard"/>
        <w:rPr>
          <w:rFonts w:ascii="Arial" w:hAnsi="Arial"/>
        </w:rPr>
      </w:pPr>
    </w:p>
    <w:p w:rsidR="00984D3D" w:rsidRDefault="00984D3D">
      <w:pPr>
        <w:pStyle w:val="Standard"/>
        <w:rPr>
          <w:rFonts w:ascii="Arial" w:hAnsi="Arial"/>
        </w:rPr>
      </w:pPr>
    </w:p>
    <w:p w:rsidR="00984D3D" w:rsidRDefault="00EF1994">
      <w:pPr>
        <w:pStyle w:val="Standard"/>
        <w:rPr>
          <w:rFonts w:ascii="Arial" w:hAnsi="Arial"/>
          <w:b/>
          <w:bCs/>
          <w:lang w:val="ru-RU"/>
        </w:rPr>
      </w:pPr>
      <w:r>
        <w:rPr>
          <w:rFonts w:ascii="Arial" w:hAnsi="Arial"/>
          <w:b/>
          <w:bCs/>
          <w:lang w:val="ru-RU"/>
        </w:rPr>
        <w:t>3.5. Основание</w:t>
      </w:r>
    </w:p>
    <w:p w:rsidR="00984D3D" w:rsidRDefault="00984D3D">
      <w:pPr>
        <w:pStyle w:val="Standard"/>
      </w:pPr>
    </w:p>
    <w:p w:rsidR="00984D3D" w:rsidRDefault="00984D3D">
      <w:pPr>
        <w:pStyle w:val="Standard"/>
        <w:rPr>
          <w:rFonts w:ascii="Arial" w:hAnsi="Arial"/>
        </w:rPr>
      </w:pPr>
    </w:p>
    <w:p w:rsidR="00984D3D" w:rsidRPr="00F60A4A" w:rsidRDefault="00EF1994">
      <w:pPr>
        <w:pStyle w:val="Standard"/>
        <w:jc w:val="both"/>
        <w:rPr>
          <w:lang w:val="ru-RU"/>
        </w:rPr>
      </w:pPr>
      <w:r>
        <w:rPr>
          <w:rFonts w:ascii="Arial" w:hAnsi="Arial"/>
          <w:noProof/>
          <w:lang w:val="ru-RU" w:eastAsia="zh-TW" w:bidi="ar-SA"/>
        </w:rPr>
        <w:drawing>
          <wp:anchor distT="0" distB="0" distL="114300" distR="114300" simplePos="0" relativeHeight="5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-7880985</wp:posOffset>
            </wp:positionV>
            <wp:extent cx="2695575" cy="1635760"/>
            <wp:effectExtent l="0" t="0" r="9525" b="2540"/>
            <wp:wrapSquare wrapText="bothSides"/>
            <wp:docPr id="8" name="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6357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lang w:val="ru-RU"/>
        </w:rPr>
        <w:t>Структура, поддерживающая РЫЧАГ ПИЛЫ (оборотный рычаг постепенной резки и соответствующая блокирующая система), зажим,</w:t>
      </w:r>
      <w:r>
        <w:rPr>
          <w:rFonts w:ascii="Arial" w:hAnsi="Arial"/>
          <w:i/>
          <w:iCs/>
          <w:lang w:val="ru-RU"/>
        </w:rPr>
        <w:t xml:space="preserve"> упорный стержень</w:t>
      </w:r>
      <w:r>
        <w:rPr>
          <w:rFonts w:ascii="Arial" w:hAnsi="Arial"/>
          <w:lang w:val="ru-RU"/>
        </w:rPr>
        <w:t>, ролик и поворотную плиту охладителя для поддержки материала. В основании находится бак для охлаждающей жидкости и насос.</w:t>
      </w:r>
    </w:p>
    <w:p w:rsidR="00984D3D" w:rsidRPr="00F60A4A" w:rsidRDefault="00984D3D">
      <w:pPr>
        <w:pStyle w:val="Standard"/>
        <w:rPr>
          <w:rFonts w:ascii="Arial" w:hAnsi="Arial"/>
          <w:lang w:val="ru-RU"/>
        </w:rPr>
      </w:pPr>
    </w:p>
    <w:p w:rsidR="00984D3D" w:rsidRPr="00F60A4A" w:rsidRDefault="00984D3D">
      <w:pPr>
        <w:pStyle w:val="Standard"/>
        <w:rPr>
          <w:rFonts w:ascii="Arial" w:hAnsi="Arial"/>
          <w:lang w:val="ru-RU"/>
        </w:rPr>
      </w:pPr>
    </w:p>
    <w:p w:rsidR="00984D3D" w:rsidRPr="00F60A4A" w:rsidRDefault="00984D3D">
      <w:pPr>
        <w:pStyle w:val="Standard"/>
        <w:rPr>
          <w:rFonts w:ascii="Arial" w:hAnsi="Arial"/>
          <w:lang w:val="ru-RU"/>
        </w:rPr>
      </w:pPr>
    </w:p>
    <w:p w:rsidR="00984D3D" w:rsidRPr="00F60A4A" w:rsidRDefault="00984D3D">
      <w:pPr>
        <w:pStyle w:val="Standard"/>
        <w:rPr>
          <w:rFonts w:ascii="Arial" w:hAnsi="Arial"/>
          <w:lang w:val="ru-RU"/>
        </w:rPr>
      </w:pPr>
    </w:p>
    <w:p w:rsidR="00984D3D" w:rsidRPr="00F60A4A" w:rsidRDefault="00984D3D">
      <w:pPr>
        <w:pStyle w:val="Standard"/>
        <w:rPr>
          <w:rFonts w:ascii="Arial" w:hAnsi="Arial"/>
          <w:lang w:val="ru-RU"/>
        </w:rPr>
      </w:pPr>
    </w:p>
    <w:p w:rsidR="00984D3D" w:rsidRDefault="00EF1994">
      <w:pPr>
        <w:pStyle w:val="Standard"/>
        <w:rPr>
          <w:rFonts w:ascii="Arial" w:hAnsi="Arial"/>
          <w:b/>
          <w:bCs/>
          <w:lang w:val="ru-RU"/>
        </w:rPr>
      </w:pPr>
      <w:r>
        <w:rPr>
          <w:rFonts w:ascii="Arial" w:hAnsi="Arial"/>
          <w:b/>
          <w:bCs/>
          <w:lang w:val="ru-RU"/>
        </w:rPr>
        <w:t>3.6. Устройство возврата в системе СОЖ</w:t>
      </w:r>
    </w:p>
    <w:p w:rsidR="00984D3D" w:rsidRPr="00F60A4A" w:rsidRDefault="00EF1994">
      <w:pPr>
        <w:pStyle w:val="Standard"/>
        <w:rPr>
          <w:lang w:val="ru-RU"/>
        </w:rPr>
      </w:pPr>
      <w:r>
        <w:rPr>
          <w:rFonts w:ascii="Arial" w:hAnsi="Arial"/>
          <w:noProof/>
          <w:lang w:val="ru-RU" w:eastAsia="zh-TW" w:bidi="ar-SA"/>
        </w:rPr>
        <w:drawing>
          <wp:anchor distT="0" distB="0" distL="114300" distR="114300" simplePos="0" relativeHeight="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25923</wp:posOffset>
            </wp:positionV>
            <wp:extent cx="2830680" cy="1663558"/>
            <wp:effectExtent l="0" t="0" r="7770" b="0"/>
            <wp:wrapSquare wrapText="bothSides"/>
            <wp:docPr id="9" name="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0680" cy="166355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Функция возврата в в системе СОЖ (R) предназначена для предотвращения вытекания охлаждающей жидкости из устройства во время выполнения резки под углом. Она также отводит охлаждающую жидкость обратно в систему охлаждения.</w:t>
      </w:r>
    </w:p>
    <w:p w:rsidR="00984D3D" w:rsidRPr="00F60A4A" w:rsidRDefault="00984D3D">
      <w:pPr>
        <w:pStyle w:val="Standard"/>
        <w:jc w:val="both"/>
        <w:rPr>
          <w:rFonts w:ascii="Arial" w:hAnsi="Arial"/>
          <w:lang w:val="ru-RU"/>
        </w:rPr>
      </w:pPr>
    </w:p>
    <w:p w:rsidR="00984D3D" w:rsidRPr="00F60A4A" w:rsidRDefault="00984D3D">
      <w:pPr>
        <w:pStyle w:val="Standard"/>
        <w:rPr>
          <w:rFonts w:ascii="Arial" w:hAnsi="Arial"/>
          <w:lang w:val="ru-RU"/>
        </w:rPr>
      </w:pPr>
    </w:p>
    <w:p w:rsidR="00984D3D" w:rsidRPr="00F60A4A" w:rsidRDefault="00984D3D">
      <w:pPr>
        <w:pStyle w:val="Standard"/>
        <w:rPr>
          <w:rFonts w:ascii="Arial" w:hAnsi="Arial"/>
          <w:lang w:val="ru-RU"/>
        </w:rPr>
      </w:pPr>
    </w:p>
    <w:p w:rsidR="00984D3D" w:rsidRPr="00F60A4A" w:rsidRDefault="00984D3D">
      <w:pPr>
        <w:pStyle w:val="Standard"/>
        <w:rPr>
          <w:rFonts w:ascii="Arial" w:hAnsi="Arial"/>
          <w:lang w:val="ru-RU"/>
        </w:rPr>
      </w:pPr>
    </w:p>
    <w:p w:rsidR="00984D3D" w:rsidRDefault="00EF1994">
      <w:pPr>
        <w:pStyle w:val="Standard"/>
        <w:rPr>
          <w:rFonts w:ascii="Arial" w:hAnsi="Arial"/>
          <w:b/>
          <w:bCs/>
          <w:lang w:val="ru-RU"/>
        </w:rPr>
      </w:pPr>
      <w:r>
        <w:rPr>
          <w:rFonts w:ascii="Arial" w:hAnsi="Arial"/>
          <w:b/>
          <w:bCs/>
          <w:lang w:val="ru-RU"/>
        </w:rPr>
        <w:t>3.7. Рабочий цикл</w:t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Перед началом работы убедитесь, что все главные органы устройства находятся в оптимальном состоянии.</w:t>
      </w:r>
    </w:p>
    <w:p w:rsidR="00984D3D" w:rsidRPr="00F60A4A" w:rsidRDefault="00984D3D">
      <w:pPr>
        <w:pStyle w:val="Standard"/>
        <w:rPr>
          <w:rFonts w:ascii="Arial" w:hAnsi="Arial"/>
          <w:lang w:val="ru-RU"/>
        </w:rPr>
      </w:pP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Главный переключатель оснащён блокирующим отверстием. Блокировку можно включить при использовании отверстия — это предотвратит запуск устройства, увеличивая уровень безопасности.</w:t>
      </w:r>
    </w:p>
    <w:p w:rsidR="00984D3D" w:rsidRPr="00F60A4A" w:rsidRDefault="00EF1994">
      <w:pPr>
        <w:pStyle w:val="Standard"/>
        <w:rPr>
          <w:lang w:val="ru-RU"/>
        </w:rPr>
      </w:pPr>
      <w:r>
        <w:rPr>
          <w:rFonts w:ascii="Arial" w:hAnsi="Arial"/>
          <w:noProof/>
          <w:lang w:val="ru-RU" w:eastAsia="zh-TW" w:bidi="ar-SA"/>
        </w:rPr>
        <w:drawing>
          <wp:anchor distT="0" distB="0" distL="114300" distR="114300" simplePos="0" relativeHeight="7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92162</wp:posOffset>
            </wp:positionV>
            <wp:extent cx="3034079" cy="1611721"/>
            <wp:effectExtent l="0" t="0" r="0" b="7529"/>
            <wp:wrapTopAndBottom/>
            <wp:docPr id="10" name="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4079" cy="16117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984D3D" w:rsidRDefault="00EF1994">
      <w:pPr>
        <w:pStyle w:val="Standard"/>
        <w:rPr>
          <w:rFonts w:ascii="Arial" w:hAnsi="Arial"/>
          <w:b/>
          <w:bCs/>
          <w:lang w:val="ru-RU"/>
        </w:rPr>
      </w:pPr>
      <w:r>
        <w:rPr>
          <w:rFonts w:ascii="Arial" w:hAnsi="Arial"/>
          <w:b/>
          <w:bCs/>
          <w:lang w:val="ru-RU"/>
        </w:rPr>
        <w:t>Рабочая процедура:</w:t>
      </w:r>
    </w:p>
    <w:p w:rsidR="00984D3D" w:rsidRPr="00F60A4A" w:rsidRDefault="00EF1994">
      <w:pPr>
        <w:pStyle w:val="Standard"/>
        <w:rPr>
          <w:lang w:val="ru-RU"/>
        </w:rPr>
      </w:pPr>
      <w:r>
        <w:rPr>
          <w:rFonts w:ascii="Arial" w:hAnsi="Arial"/>
          <w:noProof/>
          <w:lang w:val="ru-RU" w:eastAsia="zh-TW" w:bidi="ar-SA"/>
        </w:rPr>
        <w:drawing>
          <wp:anchor distT="0" distB="0" distL="114300" distR="114300" simplePos="0" relativeHeight="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163083</wp:posOffset>
            </wp:positionV>
            <wp:extent cx="3534476" cy="2567882"/>
            <wp:effectExtent l="0" t="0" r="8824" b="3868"/>
            <wp:wrapSquare wrapText="bothSides"/>
            <wp:docPr id="11" name="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4476" cy="256788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lang w:val="ru-RU"/>
        </w:rPr>
        <w:t>Ручная работа:</w:t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- проверьте, закрыта ли полностью ручка гидравлического перелива (F),</w:t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- поверните барашковую гайку по часовой стрелке, чтобы докрутить пружину,</w:t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- загрузите элемент для резки и закрепите его,</w:t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-  поверните главный переключатель (A) в положение ON,</w:t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- проверьте, горит ли индикатор (B),</w:t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- переставьте контрольный переключатель (G) в ручной режим (запустите действие),</w:t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- держите запускающую ручку, чтобы контролировать наклон пилы,</w:t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lastRenderedPageBreak/>
        <w:t>- полностью, до конца поверните ручку управления потока (F) по часовой стрелке,</w:t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- нажмите кнопку на запускающей ручке, чтобы запустить полотно, опастить рычаг и начать резку,</w:t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- когда дуга пилы дойдёт до дна, включится микропереключатель и полотно остановится.</w:t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- Держите ручку, чтобы иметь возможность контролировать возвращение в исходное положение,</w:t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- поверните ручку управления потока (F) по часовой стрелке, чтобы его выключить,</w:t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- операция резки закончена.  Приложите новый элемент, чтобы провести следующий цикл резки.</w:t>
      </w:r>
    </w:p>
    <w:p w:rsidR="00984D3D" w:rsidRPr="00F60A4A" w:rsidRDefault="00984D3D">
      <w:pPr>
        <w:pStyle w:val="Standard"/>
        <w:jc w:val="both"/>
        <w:rPr>
          <w:rFonts w:ascii="Arial" w:hAnsi="Arial"/>
          <w:lang w:val="ru-RU"/>
        </w:rPr>
      </w:pP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В аварийной ситуации:</w:t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- нажмите кнопку аварийного выключения (D), чтобы выключить все функции. Чтобы её разблокировать, поверните грибовидную кнопку по часовой стрелке. Кнопка отскочит вверх, тогда можно заново запустить цикл резки.</w:t>
      </w:r>
    </w:p>
    <w:p w:rsidR="00984D3D" w:rsidRPr="00F60A4A" w:rsidRDefault="00984D3D">
      <w:pPr>
        <w:pStyle w:val="Standard"/>
        <w:rPr>
          <w:rFonts w:ascii="Arial" w:hAnsi="Arial"/>
          <w:lang w:val="ru-RU"/>
        </w:rPr>
      </w:pPr>
    </w:p>
    <w:p w:rsidR="00984D3D" w:rsidRDefault="00EF1994">
      <w:pPr>
        <w:pStyle w:val="Standard"/>
        <w:rPr>
          <w:rFonts w:ascii="Arial" w:hAnsi="Arial"/>
          <w:b/>
          <w:bCs/>
          <w:lang w:val="ru-RU"/>
        </w:rPr>
      </w:pPr>
      <w:r>
        <w:rPr>
          <w:rFonts w:ascii="Arial" w:hAnsi="Arial"/>
          <w:b/>
          <w:bCs/>
          <w:lang w:val="ru-RU"/>
        </w:rPr>
        <w:t>3.8. Автоматическая резка</w:t>
      </w:r>
    </w:p>
    <w:p w:rsidR="00984D3D" w:rsidRDefault="00EF1994">
      <w:pPr>
        <w:pStyle w:val="Standard"/>
      </w:pPr>
      <w:r>
        <w:rPr>
          <w:rFonts w:ascii="Arial" w:hAnsi="Arial"/>
          <w:noProof/>
          <w:lang w:val="ru-RU" w:eastAsia="zh-TW" w:bidi="ar-SA"/>
        </w:rPr>
        <w:drawing>
          <wp:anchor distT="0" distB="0" distL="114300" distR="114300" simplePos="0" relativeHeight="9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106564</wp:posOffset>
            </wp:positionV>
            <wp:extent cx="2819881" cy="1744199"/>
            <wp:effectExtent l="0" t="0" r="0" b="8401"/>
            <wp:wrapSquare wrapText="bothSides"/>
            <wp:docPr id="12" name="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9881" cy="174419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984D3D" w:rsidRDefault="00EF1994">
      <w:pPr>
        <w:pStyle w:val="Standard"/>
        <w:rPr>
          <w:rFonts w:ascii="Arial" w:hAnsi="Arial"/>
          <w:b/>
          <w:bCs/>
          <w:lang w:val="ru-RU"/>
        </w:rPr>
      </w:pPr>
      <w:r>
        <w:rPr>
          <w:rFonts w:ascii="Arial" w:hAnsi="Arial"/>
          <w:b/>
          <w:bCs/>
          <w:lang w:val="ru-RU"/>
        </w:rPr>
        <w:t>ПРЕДУПРЕЖДЕНИЕ!</w:t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Недокрученная ручка контроля гидравлического перелива (F) может привести к серьезным травмам. Рычаг пилы может внезапно упасть во время изменения натяжения пружины.</w:t>
      </w:r>
    </w:p>
    <w:p w:rsidR="00984D3D" w:rsidRPr="00F60A4A" w:rsidRDefault="00EF1994">
      <w:pPr>
        <w:pStyle w:val="Standard"/>
        <w:rPr>
          <w:lang w:val="ru-RU"/>
        </w:rPr>
      </w:pPr>
      <w:r>
        <w:rPr>
          <w:rFonts w:ascii="Arial" w:hAnsi="Arial"/>
          <w:noProof/>
          <w:lang w:val="ru-RU" w:eastAsia="zh-TW" w:bidi="ar-SA"/>
        </w:rPr>
        <mc:AlternateContent>
          <mc:Choice Requires="wps">
            <w:drawing>
              <wp:anchor distT="0" distB="0" distL="114300" distR="114300" simplePos="0" relativeHeight="52" behindDoc="0" locked="0" layoutInCell="1" allowOverlap="1">
                <wp:simplePos x="0" y="0"/>
                <wp:positionH relativeFrom="column">
                  <wp:posOffset>1890357</wp:posOffset>
                </wp:positionH>
                <wp:positionV relativeFrom="paragraph">
                  <wp:posOffset>6839</wp:posOffset>
                </wp:positionV>
                <wp:extent cx="828675" cy="351157"/>
                <wp:effectExtent l="0" t="0" r="9525" b="0"/>
                <wp:wrapNone/>
                <wp:docPr id="13" name="Фигура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3511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EF1994" w:rsidRDefault="00EF1994">
                            <w:r>
                              <w:t>барашковый винт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Фигура6" o:spid="_x0000_s1026" type="#_x0000_t202" style="position:absolute;margin-left:148.85pt;margin-top:.55pt;width:65.25pt;height:27.65pt;z-index: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i0Y7gEAAKsDAAAOAAAAZHJzL2Uyb0RvYy54bWysU0uOEzEQ3SNxB8t70klGyUStdEYwURDS&#10;CJACB3DcdtqS7bJsT7rDComrcAAkNhwjcyPK7nTCZ4fIwim7ys/1Xr1e3nVGk4PwQYGt6GQ0pkRY&#10;DrWy+4p+/LB5saAkRGZrpsGKih5FoHer58+WrSvFFBrQtfAEQWwoW1fRJkZXFkXgjTAsjMAJi0kJ&#10;3rCIW78vas9aRDe6mI7H86IFXzsPXISAp+s+SVcZX0rB4zspg4hEVxR7i3n1ed2ltVgtWbn3zDWK&#10;n9tg/9CFYcrioxeoNYuMPHr1F5RR3EMAGUccTAFSKi4yB2QzGf/BZtswJzIXFCe4i0zh/8Hyt4f3&#10;nqgaZ3dDiWUGZ3T6evpx+v705enz6ds8KdS6UGLh1mFp7F5Bh9XDecDDRLyT3qR/pEQwj1ofL/qK&#10;LhKOh4vpYn47o4Rj6mY2mcxuE0pxvex8iK8FGJKCinocX1aVHR5C7EuHkvRWAK3qjdI6b/x+d689&#10;OTAc9Sb/zui/lWmbii2ka3n4CXDNQtPDp3SR+Pa8UhS7XYfJFO6gPqIG6HfsrgH/iZIWvVNRi+am&#10;RL+xOJpksyHwQ7AbAmY5XqxopKQP72NvR/SDY/HBbh1PGH2XLx8jSJWpX98/d4iOyOKd3Zss9+s+&#10;V12/sdVPAAAA//8DAFBLAwQUAAYACAAAACEAiJlSQd0AAAAIAQAADwAAAGRycy9kb3ducmV2Lnht&#10;bEyPy26DMBBF95X6D9ZE6q4xQSFQiomqSH2ou6R8gIMngIJtYptH/77TVbscnat7zxT7RfdsQuc7&#10;awRs1hEwNLVVnWkEVF+vjxkwH6RRsrcGBXyjh315f1fIXNnZHHE6hYZRifG5FNCGMOSc+7pFLf3a&#10;DmiIXazTMtDpGq6cnKlc9zyOoh3XsjO00MoBDy3W19OoBYz+MvfHbPrE6uOQVG+3NHm/OSEeVsvL&#10;M7CAS/gLw68+qUNJTmc7GuVZLyB+SlOKEtgAI76NsxjYWUCy2wIvC/7/gfIHAAD//wMAUEsBAi0A&#10;FAAGAAgAAAAhALaDOJL+AAAA4QEAABMAAAAAAAAAAAAAAAAAAAAAAFtDb250ZW50X1R5cGVzXS54&#10;bWxQSwECLQAUAAYACAAAACEAOP0h/9YAAACUAQAACwAAAAAAAAAAAAAAAAAvAQAAX3JlbHMvLnJl&#10;bHNQSwECLQAUAAYACAAAACEAayItGO4BAACrAwAADgAAAAAAAAAAAAAAAAAuAgAAZHJzL2Uyb0Rv&#10;Yy54bWxQSwECLQAUAAYACAAAACEAiJlSQd0AAAAIAQAADwAAAAAAAAAAAAAAAABIBAAAZHJzL2Rv&#10;d25yZXYueG1sUEsFBgAAAAAEAAQA8wAAAFIFAAAAAA==&#10;" stroked="f">
                <v:textbox inset="0,0,0,0">
                  <w:txbxContent>
                    <w:p w:rsidR="00EF1994" w:rsidRDefault="00EF1994">
                      <w:r>
                        <w:t>барашковый винт</w:t>
                      </w:r>
                    </w:p>
                  </w:txbxContent>
                </v:textbox>
              </v:shape>
            </w:pict>
          </mc:Fallback>
        </mc:AlternateContent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- проверьте, закрыта ли полностью ручка гидравлического перелива (F),</w:t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- ослабьте пружину, поворачивая барашковую гайку (H) против часовой стрелки,</w:t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- загрузите элемент для резки и правильно его закрепите,</w:t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-  поверните главный переключатель (A) в положение ON,</w:t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- проверьте, горит ли индикатор (B),</w:t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- на контрольном переключателе (G) выберите гидравлический режим,</w:t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- нажмите на кнопку пуск (C), система охлаждения должна запуститься в это же время,</w:t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- легко поверните ручку управления гидравлического перелива (F) против часовой стрелки с 2 на 3, чтобы контролировать темп падения рычага пилы,</w:t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- когда дуга пилы дойдёт до дна, активируется микропереключатель и полотно остановится.</w:t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- поднимите рычаг пилы на соответствующую высоту, закройте ручку управления гидравлического перелива (F), поворачивая его по часовой стрелке до самого конца,</w:t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- теперь устройство готово для следующей операции резки.</w:t>
      </w:r>
    </w:p>
    <w:p w:rsidR="00984D3D" w:rsidRPr="00F60A4A" w:rsidRDefault="00984D3D">
      <w:pPr>
        <w:pStyle w:val="Standard"/>
        <w:jc w:val="both"/>
        <w:rPr>
          <w:rFonts w:ascii="Arial" w:hAnsi="Arial"/>
          <w:lang w:val="ru-RU"/>
        </w:rPr>
      </w:pP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В аварийной ситуации:</w:t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- нажмите кнопку аварийного выключения (D), чтобы выключить все функции. Чтобы её разблокировать, поверните грибовидную кнопку по часовой стрелке. Кнопка отскочит вверх, тогда можно заново запустить цикл резки.</w:t>
      </w:r>
    </w:p>
    <w:p w:rsidR="00984D3D" w:rsidRPr="00F60A4A" w:rsidRDefault="00EF1994">
      <w:pPr>
        <w:pStyle w:val="Standard"/>
        <w:jc w:val="both"/>
        <w:rPr>
          <w:lang w:val="ru-RU"/>
        </w:rPr>
      </w:pPr>
      <w:r>
        <w:rPr>
          <w:rFonts w:ascii="Arial" w:hAnsi="Arial"/>
          <w:noProof/>
          <w:lang w:val="ru-RU" w:eastAsia="zh-TW" w:bidi="ar-SA"/>
        </w:rPr>
        <w:lastRenderedPageBreak/>
        <mc:AlternateContent>
          <mc:Choice Requires="wps">
            <w:drawing>
              <wp:anchor distT="0" distB="0" distL="114300" distR="114300" simplePos="0" relativeHeight="45" behindDoc="0" locked="0" layoutInCell="1" allowOverlap="1">
                <wp:simplePos x="0" y="0"/>
                <wp:positionH relativeFrom="column">
                  <wp:posOffset>1661757</wp:posOffset>
                </wp:positionH>
                <wp:positionV relativeFrom="paragraph">
                  <wp:posOffset>358920</wp:posOffset>
                </wp:positionV>
                <wp:extent cx="2000250" cy="238128"/>
                <wp:effectExtent l="0" t="0" r="0" b="9522"/>
                <wp:wrapNone/>
                <wp:docPr id="14" name="Фигура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2381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EF1994" w:rsidRDefault="00EF1994">
                            <w:r>
                              <w:rPr>
                                <w:shd w:val="clear" w:color="auto" w:fill="FFFFFF"/>
                              </w:rPr>
                              <w:t>Направление резки полотна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Фигура1" o:spid="_x0000_s1027" type="#_x0000_t202" style="position:absolute;left:0;text-align:left;margin-left:130.85pt;margin-top:28.25pt;width:157.5pt;height:18.75pt;z-index:45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Opf7wEAALMDAAAOAAAAZHJzL2Uyb0RvYy54bWysU82O0zAQviPxDpbvNGn4URU1XcFWRUgr&#10;QCo8gOvYjSXbY9neJuWExKvwAEhceIzuGzF2mi673BA9uGPP+PN833xZXg1Gk4PwQYFt6HxWUiIs&#10;h1bZfUM/f9o8W1ASIrMt02BFQ48i0KvV0yfL3tWigg50KzxBEBvq3jW0i9HVRRF4JwwLM3DCYlKC&#10;Nyzi1u+L1rMe0Y0uqrJ8VfTgW+eBixDwdD0m6SrjSyl4/CBlEJHohmJvMa8+r7u0Fqslq/eeuU7x&#10;cxvsH7owTFl89AK1ZpGRW6/+gjKKewgg44yDKUBKxUXmgGzm5SM22445kbmgOMFdZAr/D5a/P3z0&#10;RLU4uxeUWGZwRqfvp1+nn3ff7r6efsyTQr0LNRZuHZbG4Q0MWD2dBzxMxAfpTfpHSgTzqPXxoq8Y&#10;IuF4iAMrq5eY4pirni/m1SLBFPe3nQ/xrQBDUtBQj/PLsrLDTYhj6VSSHgugVbtRWueN3++utScH&#10;hrPe5N8Z/UGZtqnYQrqWp58A1yx0I3xKF4nwSCxFcdgNo0QT6R20R9QCfY9NduC/UNKjhxpq0eSU&#10;6HcWR5TsNgV+CnZTwCzHiw2NlIzhdRxtib5wLN7YreMJY2z29W0EqbICqaPx/XOj6Iys4dnFyXp/&#10;7nPV/be2+g0AAP//AwBQSwMEFAAGAAgAAAAhAEUxAHreAAAACQEAAA8AAABkcnMvZG93bnJldi54&#10;bWxMj8tOwzAQRfdI/IM1SOyo0wonJcSpUCUeYteSD3DjaRIRj1PbefD3mBVdzszRnXOL3WJ6NqHz&#10;nSUJ61UCDKm2uqNGQvX1+rAF5oMirXpLKOEHPezK25tC5drOdMDpGBoWQ8jnSkIbwpBz7usWjfIr&#10;OyDF29k6o0IcXcO1U3MMNz3fJEnKjeoofmjVgPsW6+/jaCSM/jz3h+30idXHXlRvl0y8X5yU93fL&#10;yzOwgEv4h+FPP6pDGZ1OdiTtWS9hk66ziEoQqQAWAZGlcXGS8PSYAC8Lft2g/AUAAP//AwBQSwEC&#10;LQAUAAYACAAAACEAtoM4kv4AAADhAQAAEwAAAAAAAAAAAAAAAAAAAAAAW0NvbnRlbnRfVHlwZXNd&#10;LnhtbFBLAQItABQABgAIAAAAIQA4/SH/1gAAAJQBAAALAAAAAAAAAAAAAAAAAC8BAABfcmVscy8u&#10;cmVsc1BLAQItABQABgAIAAAAIQApwOpf7wEAALMDAAAOAAAAAAAAAAAAAAAAAC4CAABkcnMvZTJv&#10;RG9jLnhtbFBLAQItABQABgAIAAAAIQBFMQB63gAAAAkBAAAPAAAAAAAAAAAAAAAAAEkEAABkcnMv&#10;ZG93bnJldi54bWxQSwUGAAAAAAQABADzAAAAVAUAAAAA&#10;" stroked="f">
                <v:textbox inset="0,0,0,0">
                  <w:txbxContent>
                    <w:p w:rsidR="00EF1994" w:rsidRDefault="00EF1994">
                      <w:r>
                        <w:rPr>
                          <w:shd w:val="clear" w:color="auto" w:fill="FFFFFF"/>
                        </w:rPr>
                        <w:t>Направление резки полотна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lang w:val="ru-RU" w:eastAsia="zh-TW" w:bidi="ar-SA"/>
        </w:rPr>
        <w:drawing>
          <wp:anchor distT="0" distB="0" distL="114300" distR="114300" simplePos="0" relativeHeight="1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79918</wp:posOffset>
            </wp:positionV>
            <wp:extent cx="3214436" cy="1151997"/>
            <wp:effectExtent l="0" t="0" r="5014" b="0"/>
            <wp:wrapTopAndBottom/>
            <wp:docPr id="15" name="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4436" cy="115199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984D3D" w:rsidRDefault="00EF1994">
      <w:pPr>
        <w:pStyle w:val="Standard"/>
        <w:rPr>
          <w:rFonts w:ascii="Arial" w:hAnsi="Arial"/>
          <w:b/>
          <w:bCs/>
          <w:lang w:val="ru-RU"/>
        </w:rPr>
      </w:pPr>
      <w:r>
        <w:rPr>
          <w:rFonts w:ascii="Arial" w:hAnsi="Arial"/>
          <w:b/>
          <w:bCs/>
          <w:lang w:val="ru-RU"/>
        </w:rPr>
        <w:t>4. Как пользоваться ленточной пилой</w:t>
      </w:r>
    </w:p>
    <w:p w:rsidR="00984D3D" w:rsidRDefault="00EF1994">
      <w:pPr>
        <w:pStyle w:val="Standard"/>
        <w:rPr>
          <w:rFonts w:ascii="Arial" w:hAnsi="Arial"/>
          <w:b/>
          <w:bCs/>
          <w:lang w:val="ru-RU"/>
        </w:rPr>
      </w:pPr>
      <w:r>
        <w:rPr>
          <w:rFonts w:ascii="Arial" w:hAnsi="Arial"/>
          <w:b/>
          <w:bCs/>
          <w:lang w:val="ru-RU"/>
        </w:rPr>
        <w:t>4.1. Рекомендации и советы по использованию устройства</w:t>
      </w:r>
    </w:p>
    <w:p w:rsidR="00984D3D" w:rsidRPr="00F60A4A" w:rsidRDefault="00984D3D">
      <w:pPr>
        <w:pStyle w:val="Standard"/>
        <w:rPr>
          <w:rFonts w:ascii="Arial" w:hAnsi="Arial"/>
          <w:lang w:val="ru-RU"/>
        </w:rPr>
      </w:pP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Устройство спроектировано для резки металлических строительных материалов разных профилей и форм, используемых в общей структурной механической работе и мастерских.</w:t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Для использования устройства нужен только один оператор; он должен стоять, как показано на рисунке:</w:t>
      </w:r>
    </w:p>
    <w:p w:rsidR="00984D3D" w:rsidRPr="00F60A4A" w:rsidRDefault="00EF1994">
      <w:pPr>
        <w:pStyle w:val="Standard"/>
        <w:rPr>
          <w:lang w:val="ru-RU"/>
        </w:rPr>
      </w:pPr>
      <w:r>
        <w:rPr>
          <w:rFonts w:ascii="Arial" w:hAnsi="Arial"/>
          <w:noProof/>
          <w:lang w:val="ru-RU" w:eastAsia="zh-TW" w:bidi="ar-SA"/>
        </w:rPr>
        <w:drawing>
          <wp:anchor distT="0" distB="0" distL="114300" distR="114300" simplePos="0" relativeHeight="11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59756</wp:posOffset>
            </wp:positionV>
            <wp:extent cx="2304361" cy="2053440"/>
            <wp:effectExtent l="0" t="0" r="689" b="3960"/>
            <wp:wrapTopAndBottom/>
            <wp:docPr id="16" name="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4361" cy="20534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- перед началом каждой операции резки убедитесь, что материал хорошо закреплён в зажим и, что он поддерживается соответствующим образом,</w:t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 xml:space="preserve"> - ниже приведённые рисунки показывают примеры правильного закрепления разных отрезков лент; следует учитывать возможность резки устройства так, чтобы получить соответствующую эффективность и производительность полотна</w:t>
      </w:r>
    </w:p>
    <w:p w:rsidR="00984D3D" w:rsidRPr="00F60A4A" w:rsidRDefault="00EF1994">
      <w:pPr>
        <w:pStyle w:val="Standard"/>
        <w:jc w:val="both"/>
        <w:rPr>
          <w:lang w:val="ru-RU"/>
        </w:rPr>
      </w:pPr>
      <w:r>
        <w:rPr>
          <w:rFonts w:ascii="Arial" w:hAnsi="Arial"/>
          <w:noProof/>
          <w:lang w:val="ru-RU" w:eastAsia="zh-TW" w:bidi="ar-SA"/>
        </w:rPr>
        <w:drawing>
          <wp:anchor distT="0" distB="0" distL="114300" distR="114300" simplePos="0" relativeHeight="12" behindDoc="0" locked="0" layoutInCell="1" allowOverlap="1">
            <wp:simplePos x="0" y="0"/>
            <wp:positionH relativeFrom="column">
              <wp:posOffset>1550164</wp:posOffset>
            </wp:positionH>
            <wp:positionV relativeFrom="paragraph">
              <wp:posOffset>27358</wp:posOffset>
            </wp:positionV>
            <wp:extent cx="2674080" cy="1543680"/>
            <wp:effectExtent l="0" t="0" r="0" b="0"/>
            <wp:wrapTopAndBottom/>
            <wp:docPr id="17" name="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4080" cy="15436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lang w:val="ru-RU"/>
        </w:rPr>
        <w:t>-не используйте полотна с размерами отличающимися в спецификации устройства</w:t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- если полотно застревает в пропиле, немедленно отпустите кнопку запуска, выключите устройство, медленно откройте зажим, удалите деталь и проверьте, не поломалось ли полотно или его зубья Если это так, измените инструмент,</w:t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- перед выполнением какого-либо ремонта устройства, свяжтесь с дилером.</w:t>
      </w:r>
    </w:p>
    <w:p w:rsidR="00984D3D" w:rsidRPr="00F60A4A" w:rsidRDefault="00984D3D">
      <w:pPr>
        <w:pStyle w:val="Standard"/>
        <w:rPr>
          <w:rFonts w:ascii="Arial" w:hAnsi="Arial"/>
          <w:lang w:val="ru-RU"/>
        </w:rPr>
      </w:pPr>
    </w:p>
    <w:p w:rsidR="00984D3D" w:rsidRPr="00F60A4A" w:rsidRDefault="00984D3D">
      <w:pPr>
        <w:pStyle w:val="Standard"/>
        <w:rPr>
          <w:rFonts w:ascii="Arial" w:hAnsi="Arial"/>
          <w:lang w:val="ru-RU"/>
        </w:rPr>
      </w:pPr>
    </w:p>
    <w:p w:rsidR="00984D3D" w:rsidRDefault="00EF1994">
      <w:pPr>
        <w:pStyle w:val="Standard"/>
        <w:rPr>
          <w:rFonts w:ascii="Arial" w:hAnsi="Arial"/>
          <w:b/>
          <w:bCs/>
          <w:lang w:val="ru-RU"/>
        </w:rPr>
      </w:pPr>
      <w:r>
        <w:rPr>
          <w:rFonts w:ascii="Arial" w:hAnsi="Arial"/>
          <w:b/>
          <w:bCs/>
          <w:lang w:val="ru-RU"/>
        </w:rPr>
        <w:t>5. ПРИПАСОВКА УСТРОЙСТВА</w:t>
      </w:r>
    </w:p>
    <w:p w:rsidR="00984D3D" w:rsidRDefault="00984D3D">
      <w:pPr>
        <w:pStyle w:val="Standard"/>
        <w:rPr>
          <w:rFonts w:ascii="Arial" w:hAnsi="Arial"/>
        </w:rPr>
      </w:pPr>
    </w:p>
    <w:p w:rsidR="00984D3D" w:rsidRDefault="00EF1994">
      <w:pPr>
        <w:pStyle w:val="Standard"/>
        <w:rPr>
          <w:rFonts w:ascii="Arial" w:hAnsi="Arial"/>
          <w:b/>
          <w:bCs/>
          <w:lang w:val="ru-RU"/>
        </w:rPr>
      </w:pPr>
      <w:r>
        <w:rPr>
          <w:rFonts w:ascii="Arial" w:hAnsi="Arial"/>
          <w:b/>
          <w:bCs/>
          <w:lang w:val="ru-RU"/>
        </w:rPr>
        <w:lastRenderedPageBreak/>
        <w:t>5.1. Установка натяжения полотна</w:t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Натяжение полотна является важным для правильной работы пилы Правильное натяжение пилы составляет от 700 до 900 кг на квадратный дюйм, измеряемое на индикаторе натяжения полотна.</w:t>
      </w:r>
    </w:p>
    <w:p w:rsidR="00984D3D" w:rsidRPr="00F60A4A" w:rsidRDefault="00984D3D">
      <w:pPr>
        <w:pStyle w:val="Standard"/>
        <w:rPr>
          <w:rFonts w:ascii="Arial" w:hAnsi="Arial"/>
          <w:lang w:val="ru-RU"/>
        </w:rPr>
      </w:pPr>
    </w:p>
    <w:p w:rsidR="00984D3D" w:rsidRPr="00F60A4A" w:rsidRDefault="00984D3D">
      <w:pPr>
        <w:pStyle w:val="Standard"/>
        <w:rPr>
          <w:rFonts w:ascii="Arial" w:hAnsi="Arial"/>
          <w:lang w:val="ru-RU"/>
        </w:rPr>
      </w:pPr>
    </w:p>
    <w:p w:rsidR="00984D3D" w:rsidRPr="00F60A4A" w:rsidRDefault="00984D3D">
      <w:pPr>
        <w:pStyle w:val="Standard"/>
        <w:rPr>
          <w:rFonts w:ascii="Arial" w:hAnsi="Arial"/>
          <w:lang w:val="ru-RU"/>
        </w:rPr>
      </w:pPr>
    </w:p>
    <w:p w:rsidR="00984D3D" w:rsidRPr="00F60A4A" w:rsidRDefault="00EF1994">
      <w:pPr>
        <w:pStyle w:val="Standard"/>
        <w:rPr>
          <w:lang w:val="ru-RU"/>
        </w:rPr>
      </w:pPr>
      <w:r>
        <w:rPr>
          <w:rFonts w:ascii="Arial" w:hAnsi="Arial"/>
          <w:noProof/>
          <w:lang w:val="ru-RU" w:eastAsia="zh-TW" w:bidi="ar-SA"/>
        </w:rPr>
        <w:drawing>
          <wp:anchor distT="0" distB="0" distL="114300" distR="114300" simplePos="0" relativeHeight="13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259561</wp:posOffset>
            </wp:positionV>
            <wp:extent cx="1833115" cy="2308320"/>
            <wp:effectExtent l="0" t="0" r="0" b="0"/>
            <wp:wrapSquare wrapText="bothSides"/>
            <wp:docPr id="18" name="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3115" cy="23083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lang w:val="ru-RU"/>
        </w:rPr>
        <w:t>Чтобы установить натяжение полотна без использования индикатора натяжения:</w:t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- отключите устройство от источника питания,</w:t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- установите полотно между колёс и вложите его между подшипников установить лезвие между колесами и вставить их между подшипников на направляющей полотна</w:t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- поверните ручку нятяжения полотна (T) на один и три четверти — два оборота по часовой стрелке. Для проверки надавите на плосткую сторону полотная большим пальцем. Если оно движется в диапазоне 2-3 мм, это означает, что оно установлено правильно,</w:t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- после полной установки полотна закройте крышку, подключите источник питания и запустите пилу на две или три минуты, чтобы полотно могло занять правильную позицию,</w:t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- отключите устройство от источника питания,</w:t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- откройте крышку и ослабьте полотно, пока оно не будет немного свисать,</w:t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- дотяните полотно, пока оно не встанет прямо между колесом полотна и вы полностью не избавитесь от люфта?</w:t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- дотяните полотно, поворачивая колесо натяжения полотна на два полных оборота. Теперь полотно правильно натянуто и готово к использованию.</w:t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- закройте крышки и подключите устройство к источнику питания.</w:t>
      </w:r>
    </w:p>
    <w:p w:rsidR="00984D3D" w:rsidRPr="00F60A4A" w:rsidRDefault="00EF1994">
      <w:pPr>
        <w:pStyle w:val="Standard"/>
        <w:rPr>
          <w:lang w:val="ru-RU"/>
        </w:rPr>
      </w:pPr>
      <w:r>
        <w:rPr>
          <w:rFonts w:ascii="Arial" w:hAnsi="Arial"/>
          <w:noProof/>
          <w:lang w:val="ru-RU" w:eastAsia="zh-TW" w:bidi="ar-SA"/>
        </w:rPr>
        <w:drawing>
          <wp:anchor distT="0" distB="0" distL="114300" distR="114300" simplePos="0" relativeHeight="14" behindDoc="0" locked="0" layoutInCell="1" allowOverlap="1">
            <wp:simplePos x="0" y="0"/>
            <wp:positionH relativeFrom="column">
              <wp:posOffset>3855238</wp:posOffset>
            </wp:positionH>
            <wp:positionV relativeFrom="paragraph">
              <wp:posOffset>169557</wp:posOffset>
            </wp:positionV>
            <wp:extent cx="2265124" cy="1773716"/>
            <wp:effectExtent l="0" t="0" r="1826" b="0"/>
            <wp:wrapSquare wrapText="bothSides"/>
            <wp:docPr id="19" name="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5124" cy="177371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984D3D" w:rsidRDefault="00EF1994">
      <w:pPr>
        <w:pStyle w:val="Standard"/>
        <w:rPr>
          <w:rFonts w:ascii="Arial" w:hAnsi="Arial"/>
          <w:b/>
          <w:bCs/>
          <w:lang w:val="ru-RU"/>
        </w:rPr>
      </w:pPr>
      <w:r>
        <w:rPr>
          <w:rFonts w:ascii="Arial" w:hAnsi="Arial"/>
          <w:b/>
          <w:bCs/>
          <w:lang w:val="ru-RU"/>
        </w:rPr>
        <w:t>5.2. Припасовка направляющей полотна</w:t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- отключите устройство от источника питания,</w:t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- ослабьте ручку (J) на квадратной блокирующей плите,</w:t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- держите ручку (K) и передвиньте блок направляющей полотна настолько близко, как это возможно, до материала, но не на пути резки,</w:t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- затяните ручку (J),</w:t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- подключите устройство к источнику питания.</w:t>
      </w:r>
    </w:p>
    <w:p w:rsidR="00984D3D" w:rsidRPr="00F60A4A" w:rsidRDefault="00984D3D">
      <w:pPr>
        <w:pStyle w:val="Standard"/>
        <w:rPr>
          <w:rFonts w:ascii="Arial" w:hAnsi="Arial"/>
          <w:lang w:val="ru-RU"/>
        </w:rPr>
      </w:pPr>
    </w:p>
    <w:p w:rsidR="00984D3D" w:rsidRDefault="00EF1994">
      <w:pPr>
        <w:pStyle w:val="Standard"/>
        <w:rPr>
          <w:rFonts w:ascii="Arial" w:hAnsi="Arial"/>
          <w:b/>
          <w:bCs/>
          <w:lang w:val="ru-RU"/>
        </w:rPr>
      </w:pPr>
      <w:r>
        <w:rPr>
          <w:rFonts w:ascii="Arial" w:hAnsi="Arial"/>
          <w:b/>
          <w:bCs/>
          <w:lang w:val="ru-RU"/>
        </w:rPr>
        <w:t>Блоки направляющей полотна</w:t>
      </w:r>
    </w:p>
    <w:p w:rsidR="00984D3D" w:rsidRPr="00F60A4A" w:rsidRDefault="00EF1994">
      <w:pPr>
        <w:pStyle w:val="Standard"/>
        <w:rPr>
          <w:lang w:val="ru-RU"/>
        </w:rPr>
      </w:pPr>
      <w:r>
        <w:rPr>
          <w:rFonts w:ascii="Arial" w:hAnsi="Arial"/>
          <w:noProof/>
          <w:lang w:val="ru-RU" w:eastAsia="zh-TW" w:bidi="ar-SA"/>
        </w:rPr>
        <w:drawing>
          <wp:anchor distT="0" distB="0" distL="114300" distR="114300" simplePos="0" relativeHeight="15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52203</wp:posOffset>
            </wp:positionV>
            <wp:extent cx="2931840" cy="1668240"/>
            <wp:effectExtent l="0" t="0" r="1860" b="8160"/>
            <wp:wrapSquare wrapText="bothSides"/>
            <wp:docPr id="20" name="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1840" cy="16682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984D3D" w:rsidRPr="00F60A4A" w:rsidRDefault="00984D3D">
      <w:pPr>
        <w:pStyle w:val="Standard"/>
        <w:rPr>
          <w:rFonts w:ascii="Arial" w:hAnsi="Arial"/>
          <w:lang w:val="ru-RU"/>
        </w:rPr>
      </w:pP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Полотно проводится с помощью выставленных пластинок закрепленных на месте во время проверки  толщины полотна с минимальным зазором, как указано на рисунке.</w:t>
      </w:r>
    </w:p>
    <w:p w:rsidR="00984D3D" w:rsidRPr="00F60A4A" w:rsidRDefault="00984D3D">
      <w:pPr>
        <w:pStyle w:val="Standard"/>
        <w:rPr>
          <w:rFonts w:ascii="Arial" w:hAnsi="Arial"/>
          <w:lang w:val="ru-RU"/>
        </w:rPr>
      </w:pPr>
    </w:p>
    <w:p w:rsidR="00984D3D" w:rsidRPr="00F60A4A" w:rsidRDefault="00984D3D">
      <w:pPr>
        <w:pStyle w:val="Standard"/>
        <w:rPr>
          <w:rFonts w:ascii="Arial" w:hAnsi="Arial"/>
          <w:lang w:val="ru-RU"/>
        </w:rPr>
      </w:pPr>
    </w:p>
    <w:p w:rsidR="00984D3D" w:rsidRPr="00F60A4A" w:rsidRDefault="00984D3D">
      <w:pPr>
        <w:pStyle w:val="Standard"/>
        <w:rPr>
          <w:rFonts w:ascii="Arial" w:hAnsi="Arial"/>
          <w:lang w:val="ru-RU"/>
        </w:rPr>
      </w:pP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 xml:space="preserve">Если необходима замена полотна, всегда устанавливайте полотно толщиной 0.9 мм; к </w:t>
      </w:r>
      <w:r>
        <w:rPr>
          <w:rFonts w:ascii="Arial" w:hAnsi="Arial"/>
          <w:lang w:val="ru-RU"/>
        </w:rPr>
        <w:lastRenderedPageBreak/>
        <w:t>таким полотнам выставлены пластинки направляющей полотна. В случае зубчатых полотен другой толщины, следует провести припасовку следующим образом:</w:t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- ослабьте гайку (C), винт (B) и ослабьте стопорный штифт (D), расширяя отступ между пластинками,</w:t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- ослабьте гайки (H) и стопорные штифты (I) и поверните вилки (E-G), чтобы расширить отступ между подшипниками (F),</w:t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- для установки нового полотна:  поместите на полотне пластинку (A), ослабляя стопорный штифт, допустите отступ 0,04 мм перехода зубчатого полотна, докрутите гайку и винту (B), поверните вилку (E-G) , пока подшипники не упрутся в полотно, как это видно на рисунке, а затем докрутите стопорные штифты (I) и гайку (H),</w:t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- убедитесь, что между лезвием и верхними зубьями пластины (L) вы оставили как минимум 0,2-0,3 мм расстояние; при необходимости, ослабьте винты, которые закрепляют блоки и затем проведите необходимую припасовку.</w:t>
      </w:r>
    </w:p>
    <w:p w:rsidR="00984D3D" w:rsidRPr="00F60A4A" w:rsidRDefault="00984D3D">
      <w:pPr>
        <w:pStyle w:val="Standard"/>
        <w:rPr>
          <w:rFonts w:ascii="Arial" w:hAnsi="Arial"/>
          <w:lang w:val="ru-RU"/>
        </w:rPr>
      </w:pPr>
    </w:p>
    <w:p w:rsidR="00984D3D" w:rsidRDefault="00EF1994">
      <w:pPr>
        <w:pStyle w:val="Standard"/>
        <w:jc w:val="both"/>
        <w:rPr>
          <w:rFonts w:ascii="Arial" w:hAnsi="Arial"/>
          <w:b/>
          <w:bCs/>
          <w:lang w:val="ru-RU"/>
        </w:rPr>
      </w:pPr>
      <w:r>
        <w:rPr>
          <w:rFonts w:ascii="Arial" w:hAnsi="Arial"/>
          <w:b/>
          <w:bCs/>
          <w:lang w:val="ru-RU"/>
        </w:rPr>
        <w:t>ПРЕЖДЕ ЧЕМ ВЫПОЛНЯТЬ СЛЕДУЮЩИЕ ОПЕРАЦИИ, ПОЛНОСТЬЮ ОТКЛЮЧИТЕ ИСТОЧНИК ЭЛЕКТРИЧЕСКОГО ТОКА И ПРОВОД ПИТАНИЯ.</w:t>
      </w:r>
    </w:p>
    <w:p w:rsidR="00984D3D" w:rsidRPr="00F60A4A" w:rsidRDefault="00984D3D">
      <w:pPr>
        <w:pStyle w:val="Standard"/>
        <w:rPr>
          <w:rFonts w:ascii="Arial" w:hAnsi="Arial"/>
          <w:lang w:val="ru-RU"/>
        </w:rPr>
      </w:pPr>
    </w:p>
    <w:p w:rsidR="00984D3D" w:rsidRDefault="00EF1994">
      <w:pPr>
        <w:pStyle w:val="Standard"/>
        <w:rPr>
          <w:rFonts w:ascii="Arial" w:hAnsi="Arial"/>
          <w:b/>
          <w:bCs/>
          <w:lang w:val="ru-RU"/>
        </w:rPr>
      </w:pPr>
      <w:r>
        <w:rPr>
          <w:rFonts w:ascii="Arial" w:hAnsi="Arial"/>
          <w:b/>
          <w:bCs/>
          <w:lang w:val="ru-RU"/>
        </w:rPr>
        <w:t>5.3. Замена полотна</w:t>
      </w:r>
    </w:p>
    <w:p w:rsidR="00984D3D" w:rsidRPr="00F60A4A" w:rsidRDefault="00EF1994">
      <w:pPr>
        <w:pStyle w:val="Standard"/>
        <w:rPr>
          <w:lang w:val="ru-RU"/>
        </w:rPr>
      </w:pPr>
      <w:r>
        <w:rPr>
          <w:rFonts w:ascii="Arial" w:hAnsi="Arial"/>
          <w:noProof/>
          <w:lang w:val="ru-RU" w:eastAsia="zh-TW" w:bidi="ar-SA"/>
        </w:rPr>
        <w:drawing>
          <wp:anchor distT="0" distB="0" distL="114300" distR="114300" simplePos="0" relativeHeight="1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73078</wp:posOffset>
            </wp:positionV>
            <wp:extent cx="1807915" cy="1532159"/>
            <wp:effectExtent l="0" t="0" r="1835" b="0"/>
            <wp:wrapSquare wrapText="bothSides"/>
            <wp:docPr id="21" name="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7915" cy="153215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lang w:val="ru-RU"/>
        </w:rPr>
        <w:t>Для замены полотна лезвия:</w:t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- поднимите рычаг пилы,</w:t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- ослабьте полотно ручкой, удалите подвижный кожух полотна, откройте кожухи маховиков, удалите старое полотно из маховиков и блоков направляющей полотна,</w:t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- установите новое полотно, сначала поместив её между пластинами, а затем на пути маховиков, обращая особенное внимание на направление резки зубьев,</w:t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- натяните лезвие и убедитесь, что оно идеально подогнано  к полости держателя маховиков,</w:t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- установите подвижный конец кожуха полотна, кожухи маховиков и затяните их регулировочными винтами. Убедитесь, активен ли микропереключатель безопасности (K) является активным; в противном случае если вы подключите устройство к электросети, у вас не получится его запустить.</w:t>
      </w:r>
    </w:p>
    <w:p w:rsidR="00984D3D" w:rsidRPr="00F60A4A" w:rsidRDefault="00984D3D">
      <w:pPr>
        <w:pStyle w:val="Standard"/>
        <w:rPr>
          <w:rFonts w:ascii="Arial" w:hAnsi="Arial"/>
          <w:lang w:val="ru-RU"/>
        </w:rPr>
      </w:pPr>
    </w:p>
    <w:p w:rsidR="00984D3D" w:rsidRPr="00F60A4A" w:rsidRDefault="00EF1994">
      <w:pPr>
        <w:pStyle w:val="Standard"/>
        <w:jc w:val="both"/>
        <w:rPr>
          <w:lang w:val="ru-RU"/>
        </w:rPr>
      </w:pPr>
      <w:r>
        <w:rPr>
          <w:rFonts w:ascii="Arial" w:hAnsi="Arial"/>
          <w:b/>
          <w:bCs/>
          <w:lang w:val="ru-RU"/>
        </w:rPr>
        <w:t>ПРЕДУПРЕЖДЕНИЕ:</w:t>
      </w:r>
      <w:r>
        <w:rPr>
          <w:rFonts w:ascii="Arial" w:hAnsi="Arial"/>
          <w:lang w:val="ru-RU"/>
        </w:rPr>
        <w:t xml:space="preserve"> всегда устанавливайте полотна размером, определённым в этой инструкции и к которым установлены головки направляющей полотна; в противном случае прочитайте раздел «описание рабочего цикла» в части «Запуск».</w:t>
      </w:r>
    </w:p>
    <w:p w:rsidR="00984D3D" w:rsidRPr="00F60A4A" w:rsidRDefault="00984D3D">
      <w:pPr>
        <w:pStyle w:val="Standard"/>
        <w:rPr>
          <w:rFonts w:ascii="Arial" w:hAnsi="Arial"/>
          <w:lang w:val="ru-RU"/>
        </w:rPr>
      </w:pPr>
    </w:p>
    <w:p w:rsidR="00984D3D" w:rsidRDefault="00EF1994">
      <w:pPr>
        <w:pStyle w:val="Standard"/>
        <w:rPr>
          <w:rFonts w:ascii="Arial" w:hAnsi="Arial"/>
          <w:b/>
          <w:bCs/>
          <w:lang w:val="ru-RU"/>
        </w:rPr>
      </w:pPr>
      <w:r>
        <w:rPr>
          <w:rFonts w:ascii="Arial" w:hAnsi="Arial"/>
          <w:b/>
          <w:bCs/>
          <w:lang w:val="ru-RU"/>
        </w:rPr>
        <w:t xml:space="preserve">5.4. </w:t>
      </w:r>
      <w:r w:rsidR="000D409D">
        <w:rPr>
          <w:rFonts w:ascii="Arial" w:hAnsi="Arial"/>
          <w:b/>
          <w:bCs/>
          <w:lang w:val="ru-RU"/>
        </w:rPr>
        <w:t xml:space="preserve">Выставление </w:t>
      </w:r>
      <w:r>
        <w:rPr>
          <w:rFonts w:ascii="Arial" w:hAnsi="Arial"/>
          <w:b/>
          <w:bCs/>
          <w:lang w:val="ru-RU"/>
        </w:rPr>
        <w:t>полотна к маховикам</w:t>
      </w:r>
    </w:p>
    <w:p w:rsidR="00984D3D" w:rsidRPr="00F60A4A" w:rsidRDefault="00984D3D">
      <w:pPr>
        <w:pStyle w:val="Standard"/>
        <w:jc w:val="both"/>
        <w:rPr>
          <w:rFonts w:ascii="Arial" w:hAnsi="Arial"/>
          <w:lang w:val="ru-RU"/>
        </w:rPr>
      </w:pPr>
    </w:p>
    <w:p w:rsidR="00984D3D" w:rsidRPr="00F60A4A" w:rsidRDefault="00EF1994">
      <w:pPr>
        <w:pStyle w:val="Standard"/>
        <w:jc w:val="both"/>
        <w:rPr>
          <w:lang w:val="ru-RU"/>
        </w:rPr>
      </w:pPr>
      <w:r>
        <w:rPr>
          <w:rFonts w:ascii="Arial" w:hAnsi="Arial"/>
          <w:noProof/>
          <w:lang w:val="ru-RU" w:eastAsia="zh-TW" w:bidi="ar-SA"/>
        </w:rPr>
        <w:drawing>
          <wp:anchor distT="0" distB="0" distL="114300" distR="114300" simplePos="0" relativeHeight="17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68040</wp:posOffset>
            </wp:positionV>
            <wp:extent cx="3084115" cy="1990804"/>
            <wp:effectExtent l="0" t="0" r="1985" b="9446"/>
            <wp:wrapSquare wrapText="bothSides"/>
            <wp:docPr id="22" name="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4115" cy="199080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lang w:val="ru-RU"/>
        </w:rPr>
        <w:t>1. Ослабьте винты с шестигранными головками A, B и C.</w:t>
      </w:r>
    </w:p>
    <w:p w:rsidR="00984D3D" w:rsidRPr="00F60A4A" w:rsidRDefault="00EF1994">
      <w:pPr>
        <w:pStyle w:val="Standard"/>
        <w:jc w:val="both"/>
        <w:rPr>
          <w:lang w:val="ru-RU"/>
        </w:rPr>
      </w:pPr>
      <w:r>
        <w:rPr>
          <w:rFonts w:ascii="Arial" w:hAnsi="Arial"/>
          <w:noProof/>
          <w:lang w:val="ru-RU" w:eastAsia="zh-TW" w:bidi="ar-SA"/>
        </w:rPr>
        <mc:AlternateContent>
          <mc:Choice Requires="wps">
            <w:drawing>
              <wp:anchor distT="0" distB="0" distL="114300" distR="114300" simplePos="0" relativeHeight="53" behindDoc="0" locked="0" layoutInCell="1" allowOverlap="1">
                <wp:simplePos x="0" y="0"/>
                <wp:positionH relativeFrom="column">
                  <wp:posOffset>2214356</wp:posOffset>
                </wp:positionH>
                <wp:positionV relativeFrom="paragraph">
                  <wp:posOffset>205200</wp:posOffset>
                </wp:positionV>
                <wp:extent cx="666753" cy="238128"/>
                <wp:effectExtent l="0" t="0" r="0" b="9522"/>
                <wp:wrapNone/>
                <wp:docPr id="23" name="Фигура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3" cy="2381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EF1994" w:rsidRDefault="00EF1994">
                            <w:pPr>
                              <w:jc w:val="center"/>
                            </w:pPr>
                            <w:r>
                              <w:t>ВЕРХ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Фигура7" o:spid="_x0000_s1028" type="#_x0000_t202" style="position:absolute;left:0;text-align:left;margin-left:174.35pt;margin-top:16.15pt;width:52.5pt;height:18.75pt;z-index:53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CyH8QEAALIDAAAOAAAAZHJzL2Uyb0RvYy54bWysU0uOEzEQ3SNxB8t70kmPyERROiOYKAhp&#10;BEiBA7jddtqS7bJsT7rDComrcAAkNhwjc6Mpu9MZPjtEFk7ZVX6u9+r16qY3mhyEDwpsRWeTKSXC&#10;cmiU3Vf008ftiwUlITLbMA1WVPQoAr1ZP3+26txSlNCCboQnCGLDsnMVbWN0y6IIvBWGhQk4YTEp&#10;wRsWcev3ReNZh+hGF+V0Oi868I3zwEUIeLoZknSd8aUUPL6XMohIdEWxt5hXn9c6rcV6xZZ7z1yr&#10;+LkN9g9dGKYsPnqB2rDIyL1Xf0EZxT0EkHHCwRQgpeIic0A2s+kfbHYtcyJzQXGCu8gU/h8sf3f4&#10;4IlqKlpeUWKZwRmdvp1+nn48fH34cvp+nRTqXFhi4c5haexfQ4+THs8DHibivfQm/SMlgnnU+njR&#10;V/SRcDycz+fXL/EZjqnyajErFwmleLrsfIhvBBiSgop6HF9WlR3uQhxKx5L0VgCtmq3SOm/8vr7V&#10;nhwYjnqbf2f038q0TcUW0rU8/AS4YaEd4FO6SHwHXimKfd0PCo2ca2iOKAXaHptswX+mpEMLVdSi&#10;xynRby1OKLltDPwY1GPALMeLFY2UDOFtHFyJtnAs3tmd4wljaPbVfQSpsgKpo+H9c6NojKzh2cTJ&#10;eb/uc9XTp7Z+BAAA//8DAFBLAwQUAAYACAAAACEATxkxYd4AAAAJAQAADwAAAGRycy9kb3ducmV2&#10;LnhtbEyPy27CMBBF95X6D9ZU6q44EAJpGgdVSH2oO2g+wMRDEhHbwXYe/ftOV2U3j6M7Z/LdrDs2&#10;ovOtNQKWiwgYmsqq1tQCyu+3pxSYD9Io2VmDAn7Qw664v8tlpuxkDjgeQ80oxPhMCmhC6DPOfdWg&#10;ln5hezS0O1unZaDW1Vw5OVG47vgqijZcy9bQhUb2uG+wuhwHLWDw56k7pOMXlp/7pHy/bpOPqxPi&#10;8WF+fQEWcA7/MPzpkzoU5HSyg1GedQLidbollIpVDIyAdRLT4CRg85wCL3J++0HxCwAA//8DAFBL&#10;AQItABQABgAIAAAAIQC2gziS/gAAAOEBAAATAAAAAAAAAAAAAAAAAAAAAABbQ29udGVudF9UeXBl&#10;c10ueG1sUEsBAi0AFAAGAAgAAAAhADj9If/WAAAAlAEAAAsAAAAAAAAAAAAAAAAALwEAAF9yZWxz&#10;Ly5yZWxzUEsBAi0AFAAGAAgAAAAhAOO0LIfxAQAAsgMAAA4AAAAAAAAAAAAAAAAALgIAAGRycy9l&#10;Mm9Eb2MueG1sUEsBAi0AFAAGAAgAAAAhAE8ZMWHeAAAACQEAAA8AAAAAAAAAAAAAAAAASwQAAGRy&#10;cy9kb3ducmV2LnhtbFBLBQYAAAAABAAEAPMAAABWBQAAAAA=&#10;" stroked="f">
                <v:textbox inset="0,0,0,0">
                  <w:txbxContent>
                    <w:p w:rsidR="00EF1994" w:rsidRDefault="00EF1994">
                      <w:pPr>
                        <w:jc w:val="center"/>
                      </w:pPr>
                      <w:r>
                        <w:t>ВЕРХ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lang w:val="ru-RU"/>
        </w:rPr>
        <w:t>2. Используйте шестигранник на фиксирующем винте D, чтобы припасовать наклон маховика</w:t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- повернув фиксирующий винт (D) по часовой стрелке, вы установите маховик так, что полотно приблизится к фланцу,</w:t>
      </w:r>
    </w:p>
    <w:p w:rsidR="00984D3D" w:rsidRPr="00F60A4A" w:rsidRDefault="00EF1994">
      <w:pPr>
        <w:pStyle w:val="Standard"/>
        <w:jc w:val="both"/>
        <w:rPr>
          <w:lang w:val="ru-RU"/>
        </w:rPr>
      </w:pPr>
      <w:r>
        <w:rPr>
          <w:rFonts w:ascii="Arial" w:hAnsi="Arial"/>
          <w:noProof/>
          <w:lang w:val="ru-RU" w:eastAsia="zh-TW" w:bidi="ar-SA"/>
        </w:rPr>
        <mc:AlternateContent>
          <mc:Choice Requires="wps">
            <w:drawing>
              <wp:anchor distT="0" distB="0" distL="114300" distR="114300" simplePos="0" relativeHeight="54" behindDoc="0" locked="0" layoutInCell="1" allowOverlap="1">
                <wp:simplePos x="0" y="0"/>
                <wp:positionH relativeFrom="column">
                  <wp:posOffset>128162</wp:posOffset>
                </wp:positionH>
                <wp:positionV relativeFrom="paragraph">
                  <wp:posOffset>306003</wp:posOffset>
                </wp:positionV>
                <wp:extent cx="1095378" cy="263520"/>
                <wp:effectExtent l="0" t="0" r="9522" b="3180"/>
                <wp:wrapNone/>
                <wp:docPr id="24" name="Фигура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8" cy="263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EF1994" w:rsidRDefault="00EF1994">
                            <w:r>
                              <w:rPr>
                                <w:sz w:val="18"/>
                                <w:szCs w:val="18"/>
                              </w:rPr>
                              <w:t>установочный винт D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Фигура8" o:spid="_x0000_s1029" type="#_x0000_t202" style="position:absolute;left:0;text-align:left;margin-left:10.1pt;margin-top:24.1pt;width:86.25pt;height:20.75pt;z-index:5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RH19gEAALMDAAAOAAAAZHJzL2Uyb0RvYy54bWysU0tu2zAQ3RfoHQjuaylykyaC5aCN4aJA&#10;0BZwegCKIi0CFIcgGUvuqkCv0gMUyKbHcG7UIWU5/eyKekEPyZnhe2+eFtdDp8lOOK/AVPRsllMi&#10;DIdGmW1FP92tX1xS4gMzDdNgREX3wtPr5fNni96WooAWdCMcwSbGl72taBuCLbPM81Z0zM/ACoOX&#10;ElzHAm7dNmsc67F7p7Mizy+yHlxjHXDhPZ6uxku6TP2lFDx8kNKLQHRFEVtIq0trHddsuWDl1jHb&#10;Kn6Ewf4BRceUwUdPrVYsMHLv1F+tOsUdeJBhxqHLQErFReKAbM7yP9hsWmZF4oLieHuSyf+/tvz9&#10;7qMjqqlo8ZISwzqc0eHb4cfh4fHr45fD98uoUG99iYkbi6lheAMDTno693gYiQ/SdfEfKRG8R633&#10;J33FEAiPRfnV+fwVOoLjXXExPy/SALKnaut8eCugIzGoqMP5JVnZ7tYHRIKpU0p8zINWzVppnTZu&#10;W99oR3YMZ71OvwgSS35L0yYmG4hlafqx4Yr5dsyN11kkPBKLURjqIUk0n0jX0OxRC/Q9gmzBfaak&#10;Rw9V1KDJKdHvDI4o2m0K3BTUU8AMx8KKBkrG8CaMtkRfWBZuzcby2GME+/o+gFRJgYhofP8IFJ2R&#10;WB5dHK336z5lPX1ry58AAAD//wMAUEsDBBQABgAIAAAAIQDdwnw93QAAAAgBAAAPAAAAZHJzL2Rv&#10;d25yZXYueG1sTI9LT8MwEITvSPwHa5G4UYeIkjRkU6FKPMStJT/AjbdJhB+p7Tz497gnehqtZjTz&#10;bbldtGITOd9bg/C4SoCRaazsTYtQf7895MB8EEYKZQ0h/JKHbXV7U4pC2tnsaTqElsUS4wuB0IUw&#10;FJz7piMt/MoOZKJ3sk6LEE/XcunEHMu14mmSPHMtehMXOjHQrqPm5zBqhNGfZrXPpy+qP3fr+v2c&#10;rT/ODvH+bnl9ARZoCf9huOBHdKgi09GORnqmENIkjUmEpzzqxd+kGbAjQr7JgFclv36g+gMAAP//&#10;AwBQSwECLQAUAAYACAAAACEAtoM4kv4AAADhAQAAEwAAAAAAAAAAAAAAAAAAAAAAW0NvbnRlbnRf&#10;VHlwZXNdLnhtbFBLAQItABQABgAIAAAAIQA4/SH/1gAAAJQBAAALAAAAAAAAAAAAAAAAAC8BAABf&#10;cmVscy8ucmVsc1BLAQItABQABgAIAAAAIQDNORH19gEAALMDAAAOAAAAAAAAAAAAAAAAAC4CAABk&#10;cnMvZTJvRG9jLnhtbFBLAQItABQABgAIAAAAIQDdwnw93QAAAAgBAAAPAAAAAAAAAAAAAAAAAFAE&#10;AABkcnMvZG93bnJldi54bWxQSwUGAAAAAAQABADzAAAAWgUAAAAA&#10;" stroked="f">
                <v:textbox inset="0,0,0,0">
                  <w:txbxContent>
                    <w:p w:rsidR="00EF1994" w:rsidRDefault="00EF1994">
                      <w:r>
                        <w:rPr>
                          <w:sz w:val="18"/>
                          <w:szCs w:val="18"/>
                        </w:rPr>
                        <w:t>установочный винт 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lang w:val="ru-RU"/>
        </w:rPr>
        <w:t>- повернув фиксирующий винт D против часовой стрелки, вы наклоните маховики так, что полотно отодвинется от фланца. Однако, если он отодвинется слишком далеко, то упадёт.</w:t>
      </w:r>
    </w:p>
    <w:p w:rsidR="00984D3D" w:rsidRPr="00F60A4A" w:rsidRDefault="00984D3D">
      <w:pPr>
        <w:pStyle w:val="Standard"/>
        <w:rPr>
          <w:rFonts w:ascii="Arial" w:hAnsi="Arial"/>
          <w:lang w:val="ru-RU"/>
        </w:rPr>
      </w:pPr>
    </w:p>
    <w:p w:rsidR="00984D3D" w:rsidRPr="00F60A4A" w:rsidRDefault="00984D3D">
      <w:pPr>
        <w:pStyle w:val="Standard"/>
        <w:jc w:val="both"/>
        <w:rPr>
          <w:rFonts w:ascii="Arial" w:hAnsi="Arial"/>
          <w:lang w:val="ru-RU"/>
        </w:rPr>
      </w:pPr>
    </w:p>
    <w:p w:rsidR="00984D3D" w:rsidRDefault="000D409D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Когда вы закончите установку</w:t>
      </w:r>
      <w:r w:rsidR="00EF1994">
        <w:rPr>
          <w:rFonts w:ascii="Arial" w:hAnsi="Arial"/>
          <w:lang w:val="ru-RU"/>
        </w:rPr>
        <w:t>, затяните винты с шестигранными головками в порядке: A, B и C.</w:t>
      </w:r>
    </w:p>
    <w:p w:rsidR="00984D3D" w:rsidRPr="00F60A4A" w:rsidRDefault="00984D3D">
      <w:pPr>
        <w:pStyle w:val="Standard"/>
        <w:rPr>
          <w:rFonts w:ascii="Arial" w:hAnsi="Arial"/>
          <w:lang w:val="ru-RU"/>
        </w:rPr>
      </w:pPr>
    </w:p>
    <w:p w:rsidR="00984D3D" w:rsidRPr="00F60A4A" w:rsidRDefault="00984D3D">
      <w:pPr>
        <w:pStyle w:val="Standard"/>
        <w:rPr>
          <w:rFonts w:ascii="Arial" w:hAnsi="Arial"/>
          <w:lang w:val="ru-RU"/>
        </w:rPr>
      </w:pPr>
    </w:p>
    <w:p w:rsidR="00984D3D" w:rsidRPr="00F60A4A" w:rsidRDefault="00EF1994">
      <w:pPr>
        <w:pStyle w:val="Standard"/>
        <w:rPr>
          <w:lang w:val="ru-RU"/>
        </w:rPr>
      </w:pPr>
      <w:r>
        <w:rPr>
          <w:rFonts w:ascii="Arial" w:hAnsi="Arial"/>
          <w:noProof/>
          <w:lang w:val="ru-RU" w:eastAsia="zh-TW" w:bidi="ar-SA"/>
        </w:rPr>
        <mc:AlternateContent>
          <mc:Choice Requires="wps">
            <w:drawing>
              <wp:anchor distT="0" distB="0" distL="114300" distR="114300" simplePos="0" relativeHeight="47" behindDoc="0" locked="0" layoutInCell="1" allowOverlap="1">
                <wp:simplePos x="0" y="0"/>
                <wp:positionH relativeFrom="column">
                  <wp:posOffset>1939323</wp:posOffset>
                </wp:positionH>
                <wp:positionV relativeFrom="paragraph">
                  <wp:posOffset>152997</wp:posOffset>
                </wp:positionV>
                <wp:extent cx="1979932" cy="296549"/>
                <wp:effectExtent l="0" t="0" r="1268" b="8251"/>
                <wp:wrapNone/>
                <wp:docPr id="25" name="Фигура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9932" cy="2965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EF1994" w:rsidRDefault="00EF1994">
                            <w:r>
                              <w:t>наклон в эту сторону передвинет полотно к фланцу</w:t>
                            </w:r>
                          </w:p>
                        </w:txbxContent>
                      </wps:txbx>
                      <wps:bodyPr vert="horz" wrap="none" lIns="0" tIns="0" rIns="0" bIns="0" anchor="ctr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Фигура2" o:spid="_x0000_s1030" type="#_x0000_t202" style="position:absolute;margin-left:152.7pt;margin-top:12.05pt;width:155.9pt;height:23.35pt;z-index:47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FZq9QEAALUDAAAOAAAAZHJzL2Uyb0RvYy54bWysU0tu2zAQ3RfoHQjuazlqklaC5aCN4aJA&#10;0BZwegCKIi0CFIcgGUvuqkCv0gMUyKbHcG6UIWU5/eyKakENOcOneW+eFldDp8lOOK/AVPRsNqdE&#10;GA6NMtuKfr5dv3hNiQ/MNEyDERXdC0+vls+fLXpbihxa0I1wBEGML3tb0TYEW2aZ563omJ+BFQaT&#10;ElzHAm7dNmsc6xG901k+n19mPbjGOuDCezxdjUm6TPhSCh4+SulFILqi2FtIq0trHddsuWDl1jHb&#10;Kn5sg/1DFx1TBj96glqxwMidU39BdYo78CDDjEOXgZSKi8QB2ZzN/2CzaZkViQuK4+1JJv//YPmH&#10;3SdHVFPR/IISwzqc0eH74efh/uHbw9fDjzwq1FtfYuHGYmkY3sKAk57OPR5G4oN0XXwjJYJ51Hp/&#10;0lcMgfB4qXhVFC9zSjjm8uLy4ryIMNnTbet8eCegIzGoqMP5JVnZ7saHsXQqiR/zoFWzVlqnjdvW&#10;19qRHcNZr9NzRP+tTJtYbCBeS9OPgCvm2xE+prNIeCQWozDUQ5LofCJdQ7NHLdD32GQL7gslPXqo&#10;ogZNTol+b3BE0W5T4KagngJmOF6sKA+OknFzHUZjojMsCzdmY3lEGdt9cxdAqqRB7Gns4NgqeiOp&#10;ePRxNN+v+1T19LctHwEAAP//AwBQSwMEFAAGAAgAAAAhAPvX6evgAAAACQEAAA8AAABkcnMvZG93&#10;bnJldi54bWxMj8FOwzAQRO9I/IO1SNyonVCcKGRTIVBvCKkth3Jz4yUOxHYUu23g6zEnOK7maeZt&#10;vZrtwE40hd47hGwhgJFrve5dh/C6W9+UwEJUTqvBO0L4ogCr5vKiVpX2Z7eh0zZ2LJW4UCkEE+NY&#10;cR5aQ1aFhR/JpezdT1bFdE4d15M6p3I78FwIya3qXVowaqRHQ+3n9mgRdt8fT/JFzoXdrMX+LS/V&#10;s9lLxOur+eEeWKQ5/sHwq5/UoUlOB390OrAB4VbcLROKkC8zYAmQWZEDOyAUogTe1Pz/B80PAAAA&#10;//8DAFBLAQItABQABgAIAAAAIQC2gziS/gAAAOEBAAATAAAAAAAAAAAAAAAAAAAAAABbQ29udGVu&#10;dF9UeXBlc10ueG1sUEsBAi0AFAAGAAgAAAAhADj9If/WAAAAlAEAAAsAAAAAAAAAAAAAAAAALwEA&#10;AF9yZWxzLy5yZWxzUEsBAi0AFAAGAAgAAAAhADHcVmr1AQAAtQMAAA4AAAAAAAAAAAAAAAAALgIA&#10;AGRycy9lMm9Eb2MueG1sUEsBAi0AFAAGAAgAAAAhAPvX6evgAAAACQEAAA8AAAAAAAAAAAAAAAAA&#10;TwQAAGRycy9kb3ducmV2LnhtbFBLBQYAAAAABAAEAPMAAABcBQAAAAA=&#10;" stroked="f">
                <v:textbox inset="0,0,0,0">
                  <w:txbxContent>
                    <w:p w:rsidR="00EF1994" w:rsidRDefault="00EF1994">
                      <w:r>
                        <w:t>наклон в эту сторону передвинет полотно к фланцу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lang w:val="ru-RU" w:eastAsia="zh-TW" w:bidi="ar-SA"/>
        </w:rPr>
        <mc:AlternateContent>
          <mc:Choice Requires="wps">
            <w:drawing>
              <wp:anchor distT="0" distB="0" distL="114300" distR="114300" simplePos="0" relativeHeight="48" behindDoc="0" locked="0" layoutInCell="1" allowOverlap="1">
                <wp:simplePos x="0" y="0"/>
                <wp:positionH relativeFrom="column">
                  <wp:posOffset>2090519</wp:posOffset>
                </wp:positionH>
                <wp:positionV relativeFrom="paragraph">
                  <wp:posOffset>591123</wp:posOffset>
                </wp:positionV>
                <wp:extent cx="2000250" cy="321941"/>
                <wp:effectExtent l="0" t="0" r="19050" b="20959"/>
                <wp:wrapNone/>
                <wp:docPr id="26" name="Фигура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32194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EF1994" w:rsidRDefault="00EF1994">
                            <w:r>
                              <w:rPr>
                                <w:sz w:val="22"/>
                                <w:szCs w:val="22"/>
                              </w:rPr>
                              <w:t>Наклон в эту сторону отодвинет полотно от фланца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Фигура3" o:spid="_x0000_s1031" type="#_x0000_t202" style="position:absolute;margin-left:164.6pt;margin-top:46.55pt;width:157.5pt;height:25.35pt;z-index: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X2LBgIAAPEDAAAOAAAAZHJzL2Uyb0RvYy54bWysU81uEzEQviPxDpbvZDdbUrWrOBU0CkKq&#10;ACnwAI7Xzlryn2w3u+GExKvwAEhceIz0jRh7s2lLe0LswTv2jL/55pvx/KrXCu24D9IagqeTEiNu&#10;mG2k2RL85fPq1QVGIVLTUGUNJ3jPA75avHwx71zNK9ta1XCPAMSEunMEtzG6uigCa7mmYWIdN+AU&#10;1msaYeu3ReNpB+haFVVZnhed9Y3zlvEQ4HQ5OPEi4wvBWfwoROARKYKBW8yrz+smrcViTuutp66V&#10;7EiD/gMLTaWBpCeoJY0U3Xr5BEpL5m2wIk6Y1YUVQjKea4BqpuVf1axb6niuBcQJ7iRT+H+w7MPu&#10;k0eyIbg6x8hQDT06/Dj8Pvy6+3737fDzLCnUuVBD4NpBaOzf2h46PZ4HOEyF98Lr9IeSEPhB6/1J&#10;X95HxOAQGlZWM3Ax8J1V08vXGaa4v+18iO+41SgZBHvoX5aV7m5CBCYQOoakZMEq2aykUnnjt5tr&#10;5dGOQq9X+Usk4cqjMGVQR/DlrLrIyI984SEEkIXvOYhEYUlDO6TKCMcwZSBhkmuQJVmx3/RZ4Nko&#10;2cY2e1ASXg2U2Fr/FaMOJpBgA08EI/XeQIPTsI6GH43NaFDD4CLBEaPBvI7DUMNUORpvzNqxhJF0&#10;MfbNbbRCZv0SoyH/kSjMVdbo+AbS4D7c56j7l7r4AwAA//8DAFBLAwQUAAYACAAAACEAeefBYd0A&#10;AAAKAQAADwAAAGRycy9kb3ducmV2LnhtbEyPwWqDQBCG74W8wzKB3po1KqLWNZRCDyVQqMkDTHSj&#10;UndWdtfEvn2np/Y4Mx//fH91WM0kbtr50ZKC/S4Coam13Ui9gvPp7SkH4QNSh5MlreBbezjUm4cK&#10;y87e6VPfmtALDiFfooIhhLmU0reDNuh3dtbEt6t1BgOPrpedwzuHm0nGUZRJgyPxhwFn/Tro9qtZ&#10;jIK8mH2R43u4NlHqlg86npPsqNTjdn15BhH0Gv5g+NVndajZ6WIX6ryYFCRxETOqoEj2IBjI0pQX&#10;FybTJAdZV/J/hfoHAAD//wMAUEsBAi0AFAAGAAgAAAAhALaDOJL+AAAA4QEAABMAAAAAAAAAAAAA&#10;AAAAAAAAAFtDb250ZW50X1R5cGVzXS54bWxQSwECLQAUAAYACAAAACEAOP0h/9YAAACUAQAACwAA&#10;AAAAAAAAAAAAAAAvAQAAX3JlbHMvLnJlbHNQSwECLQAUAAYACAAAACEAzb19iwYCAADxAwAADgAA&#10;AAAAAAAAAAAAAAAuAgAAZHJzL2Uyb0RvYy54bWxQSwECLQAUAAYACAAAACEAeefBYd0AAAAKAQAA&#10;DwAAAAAAAAAAAAAAAABgBAAAZHJzL2Rvd25yZXYueG1sUEsFBgAAAAAEAAQA8wAAAGoFAAAAAA==&#10;" strokeweight=".26467mm">
                <v:textbox inset="0,0,0,0">
                  <w:txbxContent>
                    <w:p w:rsidR="00EF1994" w:rsidRDefault="00EF1994">
                      <w:r>
                        <w:rPr>
                          <w:sz w:val="22"/>
                          <w:szCs w:val="22"/>
                        </w:rPr>
                        <w:t>Наклон в эту сторону отодвинет полотно от фланца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lang w:val="ru-RU" w:eastAsia="zh-TW" w:bidi="ar-SA"/>
        </w:rPr>
        <mc:AlternateContent>
          <mc:Choice Requires="wps">
            <w:drawing>
              <wp:anchor distT="0" distB="0" distL="114300" distR="114300" simplePos="0" relativeHeight="49" behindDoc="0" locked="0" layoutInCell="1" allowOverlap="1">
                <wp:simplePos x="0" y="0"/>
                <wp:positionH relativeFrom="column">
                  <wp:posOffset>2395078</wp:posOffset>
                </wp:positionH>
                <wp:positionV relativeFrom="paragraph">
                  <wp:posOffset>991081</wp:posOffset>
                </wp:positionV>
                <wp:extent cx="1257300" cy="285750"/>
                <wp:effectExtent l="0" t="0" r="0" b="0"/>
                <wp:wrapNone/>
                <wp:docPr id="27" name="Фигура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EF1994" w:rsidRDefault="00EF1994">
                            <w:pPr>
                              <w:overflowPunct w:val="0"/>
                              <w:jc w:val="center"/>
                            </w:pPr>
                            <w:r>
                              <w:t>вид сверху</w:t>
                            </w:r>
                          </w:p>
                        </w:txbxContent>
                      </wps:txbx>
                      <wps:bodyPr vert="horz" wrap="none" lIns="0" tIns="0" rIns="0" bIns="0" anchor="ctr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Фигура4" o:spid="_x0000_s1032" type="#_x0000_t202" style="position:absolute;margin-left:188.6pt;margin-top:78.05pt;width:99pt;height:22.5pt;z-index:49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Jgg9QEAALUDAAAOAAAAZHJzL2Uyb0RvYy54bWysU82O0zAQviPxDpbvNNlAt6uo6Qq2KkJa&#10;AVLhARzHaSzZHsv2NiknJF6FB0DiwmN034ix03TZ5YbIwZnx/OT7Zr4srwetyF44L8FU9GKWUyIM&#10;h0aaXUU/f9q8uKLEB2YapsCIih6Ep9er58+WvS1FAR2oRjiCTYwve1vRLgRbZpnnndDMz8AKg8EW&#10;nGYBXbfLGsd67K5VVuT5ZdaDa6wDLrzH2/UYpKvUv20FDx/a1otAVEURW0inS2cdz2y1ZOXOMdtJ&#10;foLB/gGFZtLgR8+t1iwwcufkX6205A48tGHGQWfQtpKLxAHZXORP2Gw7ZkXigsPx9jwm///a8vf7&#10;j47IpqLFghLDNO7o+P346/jz/tv91+OPV3FCvfUlJm4tpobhDQy46ene42UkPrROxzdSIhjHWR/O&#10;8xVDIDwWFfPFyxxDHGPF1XwxTwvIHqqt8+GtAE2iUVGH+0tjZftbHxAJpk4p8WMelGw2UqnkuF19&#10;oxzZM9z1Jj0RJJY8SlMmJhuIZWn7seGa+W7MjeEsEh6JRSsM9ZBGdDmRrqE54CxQ9wiyA/eFkh41&#10;VFGDIqdEvTO4oii3yXCTUU8GMxwLK8qDo2R0bsIoTFSGZeHWbC2PXUa4r+8CtDLNIGIaEZygojYS&#10;z5OOo/j+9FPWw9+2+g0AAP//AwBQSwMEFAAGAAgAAAAhANvO/bbgAAAACwEAAA8AAABkcnMvZG93&#10;bnJldi54bWxMj8FOwzAMhu9IvENkJG4saVHTqTSdEGg3hLSNw7hlTWgKjVM12VZ4esyJHe3/0+/P&#10;9Wr2AzvZKfYBFWQLAcxiG0yPnYK33fpuCSwmjUYPAa2Cbxth1Vxf1boy4Ywbe9qmjlEJxkorcCmN&#10;FeexddbruAijRco+wuR1onHquJn0mcr9wHMhJPe6R7rg9GifnG2/tkevYPfz+Sxf5Vz6zVrs3/Ol&#10;fnF7qdTtzfz4ACzZOf3D8KdP6tCQ0yEc0UQ2KLgvy5xQCgqZASOiKAvaHBTkIsuANzW//KH5BQAA&#10;//8DAFBLAQItABQABgAIAAAAIQC2gziS/gAAAOEBAAATAAAAAAAAAAAAAAAAAAAAAABbQ29udGVu&#10;dF9UeXBlc10ueG1sUEsBAi0AFAAGAAgAAAAhADj9If/WAAAAlAEAAAsAAAAAAAAAAAAAAAAALwEA&#10;AF9yZWxzLy5yZWxzUEsBAi0AFAAGAAgAAAAhAFp8mCD1AQAAtQMAAA4AAAAAAAAAAAAAAAAALgIA&#10;AGRycy9lMm9Eb2MueG1sUEsBAi0AFAAGAAgAAAAhANvO/bbgAAAACwEAAA8AAAAAAAAAAAAAAAAA&#10;TwQAAGRycy9kb3ducmV2LnhtbFBLBQYAAAAABAAEAPMAAABcBQAAAAA=&#10;" stroked="f">
                <v:textbox inset="0,0,0,0">
                  <w:txbxContent>
                    <w:p w:rsidR="00EF1994" w:rsidRDefault="00EF1994">
                      <w:pPr>
                        <w:overflowPunct w:val="0"/>
                        <w:jc w:val="center"/>
                      </w:pPr>
                      <w:r>
                        <w:t>вид сверху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lang w:val="ru-RU" w:eastAsia="zh-TW" w:bidi="ar-SA"/>
        </w:rPr>
        <mc:AlternateContent>
          <mc:Choice Requires="wps">
            <w:drawing>
              <wp:anchor distT="0" distB="0" distL="114300" distR="114300" simplePos="0" relativeHeight="51" behindDoc="0" locked="0" layoutInCell="1" allowOverlap="1">
                <wp:simplePos x="0" y="0"/>
                <wp:positionH relativeFrom="column">
                  <wp:posOffset>3538078</wp:posOffset>
                </wp:positionH>
                <wp:positionV relativeFrom="paragraph">
                  <wp:posOffset>1838876</wp:posOffset>
                </wp:positionV>
                <wp:extent cx="857250" cy="457200"/>
                <wp:effectExtent l="0" t="0" r="0" b="0"/>
                <wp:wrapNone/>
                <wp:docPr id="28" name="Фигура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EF1994" w:rsidRDefault="00EF1994">
                            <w:r>
                              <w:rPr>
                                <w:sz w:val="22"/>
                                <w:szCs w:val="22"/>
                              </w:rPr>
                              <w:t>прижимной  винт D</w:t>
                            </w:r>
                          </w:p>
                        </w:txbxContent>
                      </wps:txbx>
                      <wps:bodyPr vert="horz" wrap="none" lIns="0" tIns="0" rIns="0" bIns="0" anchor="ctr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Фигура5" o:spid="_x0000_s1033" type="#_x0000_t202" style="position:absolute;margin-left:278.6pt;margin-top:144.8pt;width:67.5pt;height:36pt;z-index:51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iT+8wEAALQDAAAOAAAAZHJzL2Uyb0RvYy54bWysU8GO0zAQvSPxD5bvNNmKsquo6Qq2KkJa&#10;AVLhAxzHbizZHsv2NiknJH6FD0Diwmd0/4ix03TZ5YbIwRl7xpP33rwsrwejyV74oMDW9GJWUiIs&#10;h1bZXU0/f9q8uKIkRGZbpsGKmh5EoNer58+WvavEHDrQrfAEm9hQ9a6mXYyuKorAO2FYmIETFpMS&#10;vGERt35XtJ712N3oYl6Wr4oefOs8cBECnq7HJF3l/lIKHj9IGUQkuqaILebV57VJa7FasmrnmesU&#10;P8Fg/4DCMGXxo+dWaxYZufPqr1ZGcQ8BZJxxMAVIqbjIHJDNRfmEzbZjTmQuKE5wZ5nC/2vL3+8/&#10;eqLams5xUpYZnNHx+/HX8ef9t/uvxx+LpFDvQoWFW4elcXgDA056Og94mIgP0pv0RkoE86j14ayv&#10;GCLheHi1uJwvMMMx9RLjMutfPFx2PsS3AgxJQU09ji+ryva3ISIQLJ1K0rcCaNVulNZ543fNjfZk&#10;z3DUm/wkjHjlUZm2qdhCupaHnxquWejG2pQuEt+RV4ri0AxZocuJcwPtAaVA2yPIDvwXSnq0UE0t&#10;epwS/c7ihJLbpsBPQTMFzHK8WFMePSXj5iaOvkRjOBZv7dbx1GWE+/ouglRZg4RpRHCCitbIPE82&#10;Tt77c5+rHn621W8AAAD//wMAUEsDBBQABgAIAAAAIQAT3U2q4QAAAAsBAAAPAAAAZHJzL2Rvd25y&#10;ZXYueG1sTI/BTsMwDIbvSLxDZCRuLF3Qsq40nRBoN4S0jcO4eY3XdDRJ1WRb4ekJp3G0/en395fL&#10;0XbsTENovVMwnWTAyNVet65R8LFdPeTAQkSnsfOOFHxTgGV1e1Niof3Frem8iQ1LIS4UqMDE2Bec&#10;h9qQxTDxPbl0O/jBYkzj0HA94CWF246LLJPcYuvSB4M9vRiqvzYnq2D7c3yV73Kc2/Uq232KHN/M&#10;Tip1fzc+PwGLNMYrDH/6SR2q5LT3J6cD6xTMZnORUAUiX0hgiZALkTZ7BY9yKoFXJf/fofoFAAD/&#10;/wMAUEsBAi0AFAAGAAgAAAAhALaDOJL+AAAA4QEAABMAAAAAAAAAAAAAAAAAAAAAAFtDb250ZW50&#10;X1R5cGVzXS54bWxQSwECLQAUAAYACAAAACEAOP0h/9YAAACUAQAACwAAAAAAAAAAAAAAAAAvAQAA&#10;X3JlbHMvLnJlbHNQSwECLQAUAAYACAAAACEAYnYk/vMBAAC0AwAADgAAAAAAAAAAAAAAAAAuAgAA&#10;ZHJzL2Uyb0RvYy54bWxQSwECLQAUAAYACAAAACEAE91NquEAAAALAQAADwAAAAAAAAAAAAAAAABN&#10;BAAAZHJzL2Rvd25yZXYueG1sUEsFBgAAAAAEAAQA8wAAAFsFAAAAAA==&#10;" stroked="f">
                <v:textbox inset="0,0,0,0">
                  <w:txbxContent>
                    <w:p w:rsidR="00EF1994" w:rsidRDefault="00EF1994">
                      <w:r>
                        <w:rPr>
                          <w:sz w:val="22"/>
                          <w:szCs w:val="22"/>
                        </w:rPr>
                        <w:t>прижимной  винт D</w:t>
                      </w:r>
                    </w:p>
                  </w:txbxContent>
                </v:textbox>
              </v:shape>
            </w:pict>
          </mc:Fallback>
        </mc:AlternateContent>
      </w:r>
    </w:p>
    <w:p w:rsidR="00984D3D" w:rsidRPr="00F60A4A" w:rsidRDefault="00EF1994">
      <w:pPr>
        <w:pStyle w:val="Standard"/>
        <w:rPr>
          <w:lang w:val="ru-RU"/>
        </w:rPr>
      </w:pPr>
      <w:r>
        <w:rPr>
          <w:rFonts w:ascii="Arial" w:hAnsi="Arial"/>
          <w:noProof/>
          <w:lang w:val="ru-RU" w:eastAsia="zh-TW" w:bidi="ar-SA"/>
        </w:rPr>
        <w:drawing>
          <wp:anchor distT="0" distB="0" distL="114300" distR="114300" simplePos="0" relativeHeight="4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-173516</wp:posOffset>
            </wp:positionV>
            <wp:extent cx="3009957" cy="2437196"/>
            <wp:effectExtent l="0" t="0" r="0" b="1204"/>
            <wp:wrapTopAndBottom/>
            <wp:docPr id="29" name="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9957" cy="24371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984D3D" w:rsidRDefault="000D409D">
      <w:pPr>
        <w:pStyle w:val="Standard"/>
        <w:rPr>
          <w:rFonts w:ascii="Arial" w:hAnsi="Arial"/>
          <w:b/>
          <w:bCs/>
          <w:lang w:val="ru-RU"/>
        </w:rPr>
      </w:pPr>
      <w:r>
        <w:rPr>
          <w:rFonts w:ascii="Arial" w:hAnsi="Arial"/>
          <w:b/>
          <w:bCs/>
          <w:lang w:val="ru-RU"/>
        </w:rPr>
        <w:t>Проверка установки</w:t>
      </w:r>
      <w:r w:rsidR="00EF1994">
        <w:rPr>
          <w:rFonts w:ascii="Arial" w:hAnsi="Arial"/>
          <w:b/>
          <w:bCs/>
          <w:lang w:val="ru-RU"/>
        </w:rPr>
        <w:t xml:space="preserve"> полотна</w:t>
      </w:r>
    </w:p>
    <w:p w:rsidR="00984D3D" w:rsidRPr="00F60A4A" w:rsidRDefault="00EF1994">
      <w:pPr>
        <w:pStyle w:val="Standard"/>
        <w:rPr>
          <w:lang w:val="ru-RU"/>
        </w:rPr>
      </w:pPr>
      <w:r>
        <w:rPr>
          <w:rFonts w:ascii="Arial" w:hAnsi="Arial"/>
          <w:noProof/>
          <w:lang w:val="ru-RU" w:eastAsia="zh-TW" w:bidi="ar-SA"/>
        </w:rPr>
        <w:drawing>
          <wp:anchor distT="0" distB="0" distL="114300" distR="114300" simplePos="0" relativeHeight="1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127083</wp:posOffset>
            </wp:positionV>
            <wp:extent cx="2230916" cy="1351437"/>
            <wp:effectExtent l="0" t="0" r="0" b="1113"/>
            <wp:wrapSquare wrapText="bothSides"/>
            <wp:docPr id="30" name="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0916" cy="135143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984D3D" w:rsidRPr="00F60A4A" w:rsidRDefault="00EF1994">
      <w:pPr>
        <w:pStyle w:val="Standard"/>
        <w:jc w:val="both"/>
        <w:rPr>
          <w:lang w:val="ru-RU"/>
        </w:rPr>
      </w:pPr>
      <w:r>
        <w:rPr>
          <w:rFonts w:ascii="Arial" w:hAnsi="Arial"/>
          <w:noProof/>
          <w:lang w:val="ru-RU" w:eastAsia="zh-TW" w:bidi="ar-SA"/>
        </w:rPr>
        <mc:AlternateContent>
          <mc:Choice Requires="wps">
            <w:drawing>
              <wp:anchor distT="0" distB="0" distL="114300" distR="114300" simplePos="0" relativeHeight="56" behindDoc="0" locked="0" layoutInCell="1" allowOverlap="1">
                <wp:simplePos x="0" y="0"/>
                <wp:positionH relativeFrom="column">
                  <wp:posOffset>823682</wp:posOffset>
                </wp:positionH>
                <wp:positionV relativeFrom="paragraph">
                  <wp:posOffset>3959</wp:posOffset>
                </wp:positionV>
                <wp:extent cx="9528" cy="191137"/>
                <wp:effectExtent l="0" t="0" r="9522" b="18413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8" cy="1911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EF1994" w:rsidRDefault="00EF1994"/>
                        </w:txbxContent>
                      </wps:txbx>
                      <wps:bodyPr vert="horz" wrap="non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Надпись 31" o:spid="_x0000_s1034" type="#_x0000_t202" style="position:absolute;left:0;text-align:left;margin-left:64.85pt;margin-top:.3pt;width:.75pt;height:15.05pt;z-index: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mXf3wEAAIsDAAAOAAAAZHJzL2Uyb0RvYy54bWysU8GO0zAQvSPxD5bvNE1XwG5UdwVUi5BW&#10;gNTlA1zHbizFHsv2Nik37vwC/8CBw974hewf7dhpumi5IS7OeGb8Zt7My/KyNy3ZSx80WEbL2ZwS&#10;aQXU2u4Y/XJz9eKckhC5rXkLVjJ6kIFerp4/W3aukgtooK2lJwhiQ9U5RpsYXVUUQTTS8DADJy0G&#10;FXjDI179rqg97xDdtMViPn9VdOBr50HIENC7HoN0lfGVkiJ+UirISFpGsbeYT5/PbTqL1ZJXO89d&#10;o8WxDf4PXRiuLRY9Qa155OTW67+gjBYeAqg4E2AKUEoLmTkgm3L+hM2m4U5mLjic4E5jCv8PVnzc&#10;f/ZE14yelZRYbnBHw4/h5/Br+D3c3X+7/04wgFPqXKgweeMwPfZvocdtT/6AzkS+V96kL9IiGMd5&#10;H04zln0kAp0XLxcoCYGB8qIsz14njOLxqfMhvpdgSDIY9bjAPFe+vw5xTJ1SUiULV7pt8xJb+8SR&#10;8tY8NOOrFC4SibHZZMV+22fq5xORLdQH5Id6xtoN+K+UdKgNRi2Kl5L2g8XRJxlNhp+M7WRwK/Ah&#10;o5GS0XwXR7nhvh2P13bjRMIYm31zG0HpTCx1NNY/Noobz6M5qjNJ6s97znr8h1YPAAAA//8DAFBL&#10;AwQUAAYACAAAACEA7yRsctsAAAAHAQAADwAAAGRycy9kb3ducmV2LnhtbEyOy27CMBRE95X4B+si&#10;sSt2ggQ0jYOqql2CxGPDzokvSSC+jmwH0r+vWbXL0YzOnHwzmo7d0fnWkoRkLoAhVVa3VEs4Hb9f&#10;18B8UKRVZwkl/KCHTTF5yVWm7YP2eD+EmkUI+UxJaELoM8591aBRfm57pNhdrDMqxOhqrp16RLjp&#10;eCrEkhvVUnxoVI+fDVa3w2AkXLa72/Vr2ItrLdZ4ThyOZbKTcjYdP96BBRzD3xie+lEdiuhU2oG0&#10;Z13M6dsqTiUsgT3rRZICKyUsxAp4kfP//sUvAAAA//8DAFBLAQItABQABgAIAAAAIQC2gziS/gAA&#10;AOEBAAATAAAAAAAAAAAAAAAAAAAAAABbQ29udGVudF9UeXBlc10ueG1sUEsBAi0AFAAGAAgAAAAh&#10;ADj9If/WAAAAlAEAAAsAAAAAAAAAAAAAAAAALwEAAF9yZWxzLy5yZWxzUEsBAi0AFAAGAAgAAAAh&#10;AB9qZd/fAQAAiwMAAA4AAAAAAAAAAAAAAAAALgIAAGRycy9lMm9Eb2MueG1sUEsBAi0AFAAGAAgA&#10;AAAhAO8kbHLbAAAABwEAAA8AAAAAAAAAAAAAAAAAOQQAAGRycy9kb3ducmV2LnhtbFBLBQYAAAAA&#10;BAAEAPMAAABBBQAAAAA=&#10;" filled="f" stroked="f">
                <v:textbox inset="0,0,0,0">
                  <w:txbxContent>
                    <w:p w:rsidR="00EF1994" w:rsidRDefault="00EF1994"/>
                  </w:txbxContent>
                </v:textbox>
              </v:shape>
            </w:pict>
          </mc:Fallback>
        </mc:AlternateContent>
      </w:r>
      <w:r>
        <w:rPr>
          <w:rFonts w:ascii="Arial" w:hAnsi="Arial"/>
          <w:lang w:val="ru-RU"/>
        </w:rPr>
        <w:t>Используйте кусок ненужной бумаги и проведите им между полотном и маховиком во время работы.</w:t>
      </w:r>
    </w:p>
    <w:p w:rsidR="00984D3D" w:rsidRPr="00F60A4A" w:rsidRDefault="00EF1994">
      <w:pPr>
        <w:pStyle w:val="Standard"/>
        <w:jc w:val="both"/>
        <w:rPr>
          <w:lang w:val="ru-RU"/>
        </w:rPr>
      </w:pPr>
      <w:r>
        <w:rPr>
          <w:rFonts w:ascii="Arial" w:hAnsi="Arial"/>
          <w:noProof/>
          <w:lang w:val="ru-RU" w:eastAsia="zh-TW" w:bidi="ar-SA"/>
        </w:rPr>
        <mc:AlternateContent>
          <mc:Choice Requires="wps">
            <w:drawing>
              <wp:anchor distT="0" distB="0" distL="114300" distR="114300" simplePos="0" relativeHeight="55" behindDoc="0" locked="0" layoutInCell="1" allowOverlap="1">
                <wp:simplePos x="0" y="0"/>
                <wp:positionH relativeFrom="column">
                  <wp:posOffset>156956</wp:posOffset>
                </wp:positionH>
                <wp:positionV relativeFrom="paragraph">
                  <wp:posOffset>177119</wp:posOffset>
                </wp:positionV>
                <wp:extent cx="438153" cy="161921"/>
                <wp:effectExtent l="0" t="0" r="0" b="0"/>
                <wp:wrapNone/>
                <wp:docPr id="32" name="Фигура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3" cy="1619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EF1994" w:rsidRDefault="00EF1994">
                            <w:r>
                              <w:rPr>
                                <w:sz w:val="22"/>
                                <w:szCs w:val="22"/>
                              </w:rPr>
                              <w:t>бумага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Фигура9" o:spid="_x0000_s1035" type="#_x0000_t202" style="position:absolute;left:0;text-align:left;margin-left:12.35pt;margin-top:13.95pt;width:34.5pt;height:12.75pt;z-index:55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vDy9AEAALIDAAAOAAAAZHJzL2Uyb0RvYy54bWysU8GO0zAQvSPxD5bvNE0Lq92o6Qq2KkJa&#10;AVLhA1zHbizZHsv2NiknJH6FD0Diwmd0/4ix03TZ5YbowR17xs/vvZksrnujyV74oMDWtJxMKRGW&#10;Q6PsrqafP61fXFISIrMN02BFTQ8i0Ovl82eLzlViBi3oRniCIDZUnatpG6OriiLwVhgWJuCExaQE&#10;b1jErd8VjWcdohtdzKbTi6ID3zgPXISAp6shSZcZX0rB4wcpg4hE1xS5xbz6vG7TWiwXrNp55lrF&#10;TzTYP7AwTFl89Ay1YpGRO6/+gjKKewgg44SDKUBKxUXWgGrK6RM1m5Y5kbWgOcGdbQr/D5a/33/0&#10;RDU1nc8oscxgj47fj7+OP++/3X89/rhKDnUuVFi4cVga+zfQY6fH84CHSXgvvUn/KIlgHr0+nP0V&#10;fSQcD1/OL8tXc0o4psqL8mqWUYqHy86H+FaAISmoqcf2ZVfZ/jZEJIKlY0l6K4BWzVppnTd+t73R&#10;nuwZtnqdf4kjXnlUpm0qtpCu5eYnwBUL7VCb0kXSO+hKUey3fXbo7MUWmgNagWOPJFvwXyjpcIRq&#10;anHGKdHvLHYoTdsY+DHYjgGzHC/WNFIyhDdxmEocC8fird04njAGsq/vIkiVHUiMhvdPRHEwssrT&#10;EKfJ+3Ofqx4+teVvAAAA//8DAFBLAwQUAAYACAAAACEANxkF29wAAAAHAQAADwAAAGRycy9kb3du&#10;cmV2LnhtbEyOy07DMBRE90j8g3WR2FGHtiFtiFOhSjzEriUf4Ma3SYQfqe08+HsuK7oajWY0c4rd&#10;bDQb0YfOWQGPiwQY2tqpzjYCqq/Xhw2wEKVVUjuLAn4wwK68vSlkrtxkDzgeY8NoxIZcCmhj7HPO&#10;Q92ikWHherSUnZ03MpL1DVdeTjRuNF8myRM3srP00Moe9y3W38fBCBjCedKHzfiJ1cc+rd4uWfp+&#10;8ULc380vz8AizvG/DH/4hA4lMZ3cYFVgWsBynVGTNNsCo3y7In8SkK7WwMuCX/OXvwAAAP//AwBQ&#10;SwECLQAUAAYACAAAACEAtoM4kv4AAADhAQAAEwAAAAAAAAAAAAAAAAAAAAAAW0NvbnRlbnRfVHlw&#10;ZXNdLnhtbFBLAQItABQABgAIAAAAIQA4/SH/1gAAAJQBAAALAAAAAAAAAAAAAAAAAC8BAABfcmVs&#10;cy8ucmVsc1BLAQItABQABgAIAAAAIQBMLvDy9AEAALIDAAAOAAAAAAAAAAAAAAAAAC4CAABkcnMv&#10;ZTJvRG9jLnhtbFBLAQItABQABgAIAAAAIQA3GQXb3AAAAAcBAAAPAAAAAAAAAAAAAAAAAE4EAABk&#10;cnMvZG93bnJldi54bWxQSwUGAAAAAAQABADzAAAAVwUAAAAA&#10;" stroked="f">
                <v:textbox inset="0,0,0,0">
                  <w:txbxContent>
                    <w:p w:rsidR="00EF1994" w:rsidRDefault="00EF1994">
                      <w:r>
                        <w:rPr>
                          <w:sz w:val="22"/>
                          <w:szCs w:val="22"/>
                        </w:rPr>
                        <w:t>бумага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lang w:val="ru-RU" w:eastAsia="zh-TW" w:bidi="ar-SA"/>
        </w:rPr>
        <mc:AlternateContent>
          <mc:Choice Requires="wps">
            <w:drawing>
              <wp:anchor distT="0" distB="0" distL="114300" distR="114300" simplePos="0" relativeHeight="57" behindDoc="0" locked="0" layoutInCell="1" allowOverlap="1">
                <wp:simplePos x="0" y="0"/>
                <wp:positionH relativeFrom="column">
                  <wp:posOffset>823682</wp:posOffset>
                </wp:positionH>
                <wp:positionV relativeFrom="paragraph">
                  <wp:posOffset>53282</wp:posOffset>
                </wp:positionV>
                <wp:extent cx="619121" cy="209553"/>
                <wp:effectExtent l="0" t="0" r="0" b="0"/>
                <wp:wrapNone/>
                <wp:docPr id="33" name="Фигура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1" cy="2095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EF1994" w:rsidRDefault="00EF1994">
                            <w:r>
                              <w:t>маховик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Фигура10" o:spid="_x0000_s1036" type="#_x0000_t202" style="position:absolute;left:0;text-align:left;margin-left:64.85pt;margin-top:4.2pt;width:48.75pt;height:16.5pt;z-index:57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IDx8QEAALQDAAAOAAAAZHJzL2Uyb0RvYy54bWysU82O0zAQviPxDpbvNEmrXbFR0xVsVYS0&#10;AqTCA7iO3ViyPZbtbVJOSLwKD4DEhcfovtGOnf7wc0Pk4Ixnxp9nvvk8vx2MJjvhgwLb0GpSUiIs&#10;h1bZbUM/fVy9eElJiMy2TIMVDd2LQG8Xz5/Ne1eLKXSgW+EJgthQ966hXYyuLorAO2FYmIATFoMS&#10;vGERt35btJ71iG50MS3L66IH3zoPXISA3uUYpIuML6Xg8b2UQUSiG4q1xbz6vG7SWizmrN565jrF&#10;j2Wwf6jCMGXx0jPUkkVGHrz6C8oo7iGAjBMOpgApFRe5B+ymKv/oZt0xJ3IvSE5wZ5rC/4Pl73Yf&#10;PFFtQ2czSiwzOKPDt8PPw4/Hr49fDt+rTFHvQo2Za4e5cXgNA446UZf8AZ2p80F6k/7YE8E4kr0/&#10;EyyGSDg6r6ubalpRwjE0LW+urmYJpbgcdj7ENwIMSUZDPc4v08p29yGOqaeUdFcArdqV0jpv/HZz&#10;pz3ZMZz1Kn9H9N/StE3JFtKxPP0EuGShG+FTuLj0law4bIZM0YWMDbR75AKFj1V24D9T0qOIGmpR&#10;5ZTotxZnlPR2MvzJ2JwMZjkebGikZDTv4qhLFIZj8d6uHU8YY7WvHiJIlSlIJY33HytFaWQSjzJO&#10;2vt1n7Muj23xBAAA//8DAFBLAwQUAAYACAAAACEA9wzpm90AAAAIAQAADwAAAGRycy9kb3ducmV2&#10;LnhtbEyPy07DMBRE90j8g3WR2FGnVkpCGqdClXiIXUs+wI1vk6h+pLbz4O8xK7oczWjmTLlbtCIT&#10;Ot9bw2G9SoCgaazsTcuh/n57yoH4IIwUyhrk8IMedtX9XSkKaWdzwOkYWhJLjC8Ehy6EoaDUNx1q&#10;4Vd2QBO9s3VahChdS6UTcyzXirIkeaZa9CYudGLAfYfN5ThqDqM/z+qQT19Yf+439fs123xcHeeP&#10;D8vrFkjAJfyH4Q8/okMVmU52NNITFTV7yWKUQ54CiT5jGQNy4pCuU6BVSW8PVL8AAAD//wMAUEsB&#10;Ai0AFAAGAAgAAAAhALaDOJL+AAAA4QEAABMAAAAAAAAAAAAAAAAAAAAAAFtDb250ZW50X1R5cGVz&#10;XS54bWxQSwECLQAUAAYACAAAACEAOP0h/9YAAACUAQAACwAAAAAAAAAAAAAAAAAvAQAAX3JlbHMv&#10;LnJlbHNQSwECLQAUAAYACAAAACEAJFyA8fEBAAC0AwAADgAAAAAAAAAAAAAAAAAuAgAAZHJzL2Uy&#10;b0RvYy54bWxQSwECLQAUAAYACAAAACEA9wzpm90AAAAIAQAADwAAAAAAAAAAAAAAAABLBAAAZHJz&#10;L2Rvd25yZXYueG1sUEsFBgAAAAAEAAQA8wAAAFUFAAAAAA==&#10;" stroked="f">
                <v:textbox inset="0,0,0,0">
                  <w:txbxContent>
                    <w:p w:rsidR="00EF1994" w:rsidRDefault="00EF1994">
                      <w:r>
                        <w:t>маховик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lang w:val="ru-RU"/>
        </w:rPr>
        <w:t>- если бумага будет порезана, полотно движется сли</w:t>
      </w:r>
      <w:r w:rsidR="000D409D">
        <w:rPr>
          <w:rFonts w:ascii="Arial" w:hAnsi="Arial"/>
          <w:lang w:val="ru-RU"/>
        </w:rPr>
        <w:t>шком близко к фланцу; выставите</w:t>
      </w:r>
      <w:r>
        <w:rPr>
          <w:rFonts w:ascii="Arial" w:hAnsi="Arial"/>
          <w:lang w:val="ru-RU"/>
        </w:rPr>
        <w:t xml:space="preserve"> его заново.</w:t>
      </w:r>
    </w:p>
    <w:p w:rsidR="00984D3D" w:rsidRPr="00F60A4A" w:rsidRDefault="00EF1994">
      <w:pPr>
        <w:pStyle w:val="Standard"/>
        <w:jc w:val="both"/>
        <w:rPr>
          <w:lang w:val="ru-RU"/>
        </w:rPr>
      </w:pPr>
      <w:r>
        <w:rPr>
          <w:rFonts w:ascii="Arial" w:hAnsi="Arial"/>
          <w:noProof/>
          <w:lang w:val="ru-RU" w:eastAsia="zh-TW" w:bidi="ar-SA"/>
        </w:rPr>
        <mc:AlternateContent>
          <mc:Choice Requires="wps">
            <w:drawing>
              <wp:anchor distT="0" distB="0" distL="114300" distR="114300" simplePos="0" relativeHeight="58" behindDoc="0" locked="0" layoutInCell="1" allowOverlap="1">
                <wp:simplePos x="0" y="0"/>
                <wp:positionH relativeFrom="column">
                  <wp:posOffset>1204557</wp:posOffset>
                </wp:positionH>
                <wp:positionV relativeFrom="paragraph">
                  <wp:posOffset>264956</wp:posOffset>
                </wp:positionV>
                <wp:extent cx="866778" cy="235586"/>
                <wp:effectExtent l="0" t="0" r="0" b="0"/>
                <wp:wrapNone/>
                <wp:docPr id="34" name="Фигура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8" cy="235586"/>
                        </a:xfrm>
                        <a:prstGeom prst="rect">
                          <a:avLst/>
                        </a:prstGeom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EF1994" w:rsidRDefault="00EF1994">
                            <w:r>
                              <w:rPr>
                                <w:sz w:val="16"/>
                                <w:szCs w:val="16"/>
                              </w:rPr>
                              <w:t>направление полотна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Фигура11" o:spid="_x0000_s1037" type="#_x0000_t202" style="position:absolute;left:0;text-align:left;margin-left:94.85pt;margin-top:20.85pt;width:68.25pt;height:18.55pt;z-index:5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uDz3AEAAIADAAAOAAAAZHJzL2Uyb0RvYy54bWysU8FuEzEQvSP1HyzfySYpTaNVnAoaFSFV&#10;UCnwAY7XzlpaeyzbzW44IfErfAASl35G+kcde7MJghviMjv2jGfeezO7uOlMQ3bSBw2W0cloTIm0&#10;Aiptt4x++Xz3ek5JiNxWvAErGd3LQG+WF68WrSvlFGpoKukJFrGhbB2jdYyuLIogaml4GIGTFoMK&#10;vOERj35bVJ63WN00xXQ8nhUt+Mp5EDIEvF31QbrM9ZWSIn5SKshIGkYRW8zWZ7tJtlgueLn13NVa&#10;HGHwf0BhuLbY9FRqxSMnj17/Vcpo4SGAiiMBpgCltJCZA7KZjP9gs665k5kLihPcSabw/8qKj7sH&#10;T3TF6OUbSiw3OKPDj8PT4dfz9+dvh5+TSZKodaHEzLXD3Ni9gw5HPdwHvEzMO+VN+iIngnEUe38S&#10;WHaRCLycz2bX17gRAkPTy6ur+SxVKc6PnQ/xvQRDksOox/llWfnuPsQ+dUhJvRqbrIU73TR5kim4&#10;4qHuU1O4SNh7jMmL3abLdM/ENlDtkRcuMXaswX+lpMWFYNTixlLSfLCod9qdwfGDsxkcbgU+ZDRS&#10;0ru3sd8xHLLj8d6unUg1erRvHyMonekkSH3/I1IccxbkuJJpj34/56zzj7N8AQAA//8DAFBLAwQU&#10;AAYACAAAACEAHWB8Yd4AAAAJAQAADwAAAGRycy9kb3ducmV2LnhtbEyPwU7DMAyG70i8Q2Qkbixp&#10;mbZQmk4IwZFJG1y4pY3XdmuSKkm38vYzJzhZv/zp9+dyM9uBnTHE3jsF2UIAQ9d407tWwdfn+4ME&#10;FpN2Rg/eoYIfjLCpbm9KXRh/cTs871PLqMTFQivoUhoLzmPTodVx4Ud0tDv4YHWiGFpugr5QuR14&#10;LsSKW907utDpEV87bE77ySo4fGxPx7dpJ46tkPidBZzrbKvU/d388gws4Zz+YPjVJ3WoyKn2kzOR&#10;DZTl05pQBcuMJgGP+SoHVitYSwm8Kvn/D6orAAAA//8DAFBLAQItABQABgAIAAAAIQC2gziS/gAA&#10;AOEBAAATAAAAAAAAAAAAAAAAAAAAAABbQ29udGVudF9UeXBlc10ueG1sUEsBAi0AFAAGAAgAAAAh&#10;ADj9If/WAAAAlAEAAAsAAAAAAAAAAAAAAAAALwEAAF9yZWxzLy5yZWxzUEsBAi0AFAAGAAgAAAAh&#10;ALwK4PPcAQAAgAMAAA4AAAAAAAAAAAAAAAAALgIAAGRycy9lMm9Eb2MueG1sUEsBAi0AFAAGAAgA&#10;AAAhAB1gfGHeAAAACQEAAA8AAAAAAAAAAAAAAAAANgQAAGRycy9kb3ducmV2LnhtbFBLBQYAAAAA&#10;BAAEAPMAAABBBQAAAAA=&#10;" filled="f" stroked="f">
                <v:textbox inset="0,0,0,0">
                  <w:txbxContent>
                    <w:p w:rsidR="00EF1994" w:rsidRDefault="00EF1994">
                      <w:r>
                        <w:rPr>
                          <w:sz w:val="16"/>
                          <w:szCs w:val="16"/>
                        </w:rPr>
                        <w:t>направление полотна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lang w:val="ru-RU"/>
        </w:rPr>
        <w:t>- если вы заметите ,что полотно ходит слиш</w:t>
      </w:r>
      <w:r w:rsidR="000D409D">
        <w:rPr>
          <w:rFonts w:ascii="Arial" w:hAnsi="Arial"/>
          <w:lang w:val="ru-RU"/>
        </w:rPr>
        <w:t>ком далеко от фланца, выставите</w:t>
      </w:r>
      <w:r>
        <w:rPr>
          <w:rFonts w:ascii="Arial" w:hAnsi="Arial"/>
          <w:lang w:val="ru-RU"/>
        </w:rPr>
        <w:t xml:space="preserve"> его заново.</w:t>
      </w:r>
    </w:p>
    <w:p w:rsidR="00984D3D" w:rsidRPr="00F60A4A" w:rsidRDefault="00984D3D">
      <w:pPr>
        <w:pStyle w:val="Standard"/>
        <w:rPr>
          <w:rFonts w:ascii="Arial" w:hAnsi="Arial"/>
          <w:lang w:val="ru-RU"/>
        </w:rPr>
      </w:pPr>
    </w:p>
    <w:p w:rsidR="00984D3D" w:rsidRPr="00F60A4A" w:rsidRDefault="00EF1994">
      <w:pPr>
        <w:pStyle w:val="Standard"/>
        <w:jc w:val="both"/>
        <w:rPr>
          <w:lang w:val="ru-RU"/>
        </w:rPr>
      </w:pPr>
      <w:r>
        <w:rPr>
          <w:rFonts w:ascii="Arial" w:hAnsi="Arial"/>
          <w:b/>
          <w:bCs/>
          <w:lang w:val="ru-RU"/>
        </w:rPr>
        <w:t>ПРЕДУПРЕЖДЕНИЕ:</w:t>
      </w:r>
      <w:r>
        <w:rPr>
          <w:rFonts w:ascii="Arial" w:hAnsi="Arial"/>
          <w:lang w:val="ru-RU"/>
        </w:rPr>
        <w:t xml:space="preserve"> Всегда устанавливайте полотна размером, определённым в этой инструкции и для которых установлены головки направляющей полотна; в противном случае прочитайте раздел «Описание рабочего цикла» в части:</w:t>
      </w:r>
      <w:r>
        <w:rPr>
          <w:rFonts w:ascii="Arial" w:hAnsi="Arial"/>
          <w:i/>
          <w:iCs/>
          <w:lang w:val="ru-RU"/>
        </w:rPr>
        <w:t xml:space="preserve"> Запуск</w:t>
      </w:r>
      <w:r>
        <w:rPr>
          <w:rFonts w:ascii="Arial" w:hAnsi="Arial"/>
          <w:lang w:val="ru-RU"/>
        </w:rPr>
        <w:t>.</w:t>
      </w:r>
    </w:p>
    <w:p w:rsidR="00984D3D" w:rsidRPr="00F60A4A" w:rsidRDefault="00984D3D">
      <w:pPr>
        <w:pStyle w:val="Standard"/>
        <w:rPr>
          <w:rFonts w:ascii="Arial" w:hAnsi="Arial"/>
          <w:lang w:val="ru-RU"/>
        </w:rPr>
      </w:pPr>
    </w:p>
    <w:p w:rsidR="00984D3D" w:rsidRDefault="00EF1994">
      <w:pPr>
        <w:pStyle w:val="Standard"/>
        <w:ind w:hanging="15"/>
        <w:rPr>
          <w:rFonts w:ascii="Arial" w:hAnsi="Arial"/>
          <w:b/>
          <w:bCs/>
          <w:lang w:val="ru-RU"/>
        </w:rPr>
      </w:pPr>
      <w:r>
        <w:rPr>
          <w:rFonts w:ascii="Arial" w:hAnsi="Arial"/>
          <w:b/>
          <w:bCs/>
          <w:lang w:val="ru-RU"/>
        </w:rPr>
        <w:t>6. ТЕКУЩЕЕ И СПЕЦИАЛЬНОЕ ТЕХНИЧЕСКОЕ ОБСЛУЖИВАНИЕ</w:t>
      </w:r>
    </w:p>
    <w:p w:rsidR="00984D3D" w:rsidRPr="00F60A4A" w:rsidRDefault="00EF1994">
      <w:pPr>
        <w:pStyle w:val="Standard"/>
        <w:jc w:val="both"/>
        <w:rPr>
          <w:lang w:val="ru-RU"/>
        </w:rPr>
      </w:pPr>
      <w:r>
        <w:rPr>
          <w:rFonts w:ascii="Arial" w:hAnsi="Arial"/>
          <w:lang w:val="ru-RU"/>
        </w:rPr>
        <w:t>НИЖЕ ПРИВЕДЁННЫЕ РАБОТЫ ПО ТЕХНИЧЕСКОМУ ОБСЛУЖИВАНИЮ СОСТОЯТ ИЗ РАЗДЕЛОВ:</w:t>
      </w:r>
      <w:r>
        <w:rPr>
          <w:rFonts w:ascii="Arial" w:hAnsi="Arial"/>
          <w:u w:val="single"/>
          <w:lang w:val="ru-RU"/>
        </w:rPr>
        <w:t xml:space="preserve"> ЕЖЕДНЕВНО</w:t>
      </w:r>
      <w:r>
        <w:rPr>
          <w:rFonts w:ascii="Arial" w:hAnsi="Arial"/>
          <w:lang w:val="ru-RU"/>
        </w:rPr>
        <w:t>,</w:t>
      </w:r>
      <w:r>
        <w:rPr>
          <w:rFonts w:ascii="Arial" w:hAnsi="Arial"/>
          <w:u w:val="single"/>
          <w:lang w:val="ru-RU"/>
        </w:rPr>
        <w:t xml:space="preserve"> ЕЖЕНЕДЕЛЬНО</w:t>
      </w:r>
      <w:r>
        <w:rPr>
          <w:rFonts w:ascii="Arial" w:hAnsi="Arial"/>
          <w:lang w:val="ru-RU"/>
        </w:rPr>
        <w:t>,</w:t>
      </w:r>
      <w:r>
        <w:rPr>
          <w:rFonts w:ascii="Arial" w:hAnsi="Arial"/>
          <w:u w:val="single"/>
          <w:lang w:val="ru-RU"/>
        </w:rPr>
        <w:t xml:space="preserve"> ЕЖЕМЕСЯЧНО</w:t>
      </w:r>
      <w:r>
        <w:rPr>
          <w:rFonts w:ascii="Arial" w:hAnsi="Arial"/>
          <w:lang w:val="ru-RU"/>
        </w:rPr>
        <w:t xml:space="preserve"> И</w:t>
      </w:r>
      <w:r>
        <w:rPr>
          <w:rFonts w:ascii="Arial" w:hAnsi="Arial"/>
          <w:u w:val="single"/>
          <w:lang w:val="ru-RU"/>
        </w:rPr>
        <w:t xml:space="preserve"> КАЖДЫЕ ШЕСТЬ МЕСЯЦЕВ</w:t>
      </w:r>
      <w:r>
        <w:rPr>
          <w:rFonts w:ascii="Arial" w:hAnsi="Arial"/>
          <w:lang w:val="ru-RU"/>
        </w:rPr>
        <w:t>. ИГНОРИРОВАНИЕ СЛЕДУЮЩИХ ОПЕРАЦИЙ ПРИВЕДЕТ К ПРЕЖДЕВРЕМЕННОМУ ИЗНОСУ УСТРОЙСТВА И ЕГО НИЗКОЙ ЭФФЕКТИВНОСТИ РАБОТЫ.</w:t>
      </w:r>
    </w:p>
    <w:p w:rsidR="00984D3D" w:rsidRPr="00F60A4A" w:rsidRDefault="00984D3D">
      <w:pPr>
        <w:pStyle w:val="Standard"/>
        <w:rPr>
          <w:rFonts w:ascii="Arial" w:hAnsi="Arial"/>
          <w:lang w:val="ru-RU"/>
        </w:rPr>
      </w:pPr>
    </w:p>
    <w:p w:rsidR="00984D3D" w:rsidRDefault="00EF1994">
      <w:pPr>
        <w:pStyle w:val="Standard"/>
        <w:rPr>
          <w:rFonts w:ascii="Arial" w:hAnsi="Arial"/>
          <w:b/>
          <w:bCs/>
          <w:lang w:val="ru-RU"/>
        </w:rPr>
      </w:pPr>
      <w:r>
        <w:rPr>
          <w:rFonts w:ascii="Arial" w:hAnsi="Arial"/>
          <w:b/>
          <w:bCs/>
          <w:lang w:val="ru-RU"/>
        </w:rPr>
        <w:t>6.1. Ежедневное техническое обслуживание</w:t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- общая чистка устройства, чтобы собрать стружку,</w:t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- очистка отвода охлаждающей смазки, чтобы предотвратить избыток жидкости,</w:t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- дополнение уровня охлаждающей смазки,</w:t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- проверка полотна на повреждения,</w:t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- подъём рамы пилы до верхней позиции и частичное ослабление полотна, чтобы избежать излишнего напряжения,</w:t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- проверка функциональности кожухов и аварийных кнопок.</w:t>
      </w:r>
    </w:p>
    <w:p w:rsidR="00984D3D" w:rsidRPr="00F60A4A" w:rsidRDefault="00984D3D">
      <w:pPr>
        <w:pStyle w:val="Standard"/>
        <w:rPr>
          <w:rFonts w:ascii="Arial" w:hAnsi="Arial"/>
          <w:lang w:val="ru-RU"/>
        </w:rPr>
      </w:pPr>
    </w:p>
    <w:p w:rsidR="00984D3D" w:rsidRDefault="00EF1994">
      <w:pPr>
        <w:pStyle w:val="Standard"/>
        <w:rPr>
          <w:rFonts w:ascii="Arial" w:hAnsi="Arial"/>
          <w:b/>
          <w:bCs/>
          <w:lang w:val="ru-RU"/>
        </w:rPr>
      </w:pPr>
      <w:r>
        <w:rPr>
          <w:rFonts w:ascii="Arial" w:hAnsi="Arial"/>
          <w:b/>
          <w:bCs/>
          <w:lang w:val="ru-RU"/>
        </w:rPr>
        <w:lastRenderedPageBreak/>
        <w:t>6.2. Еженедельное техническое обслуживание</w:t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- тщательная чистка устройства для удаления стружки из бака с охлаждающим веществом.</w:t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- изъятие насоса из корпуса, чистка всасывающего насоса и зоны всасывания.</w:t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- чистка фильтра на головке всасывающего насоса в зоне всасывания,</w:t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- чистка направляющих полотна (подшипников направляющей и оттока охлаждающей смазки) сжатым воздухом,</w:t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- чистка держателей маховиков и поверхности движущихся лопастей полотна на маховиках.</w:t>
      </w:r>
    </w:p>
    <w:p w:rsidR="00984D3D" w:rsidRPr="00F60A4A" w:rsidRDefault="00984D3D">
      <w:pPr>
        <w:pStyle w:val="Standard"/>
        <w:rPr>
          <w:rFonts w:ascii="Arial" w:hAnsi="Arial"/>
          <w:lang w:val="ru-RU"/>
        </w:rPr>
      </w:pPr>
    </w:p>
    <w:p w:rsidR="00984D3D" w:rsidRDefault="00EF1994">
      <w:pPr>
        <w:pStyle w:val="Standard"/>
        <w:rPr>
          <w:rFonts w:ascii="Arial" w:hAnsi="Arial"/>
          <w:b/>
          <w:bCs/>
          <w:lang w:val="ru-RU"/>
        </w:rPr>
      </w:pPr>
      <w:r>
        <w:rPr>
          <w:rFonts w:ascii="Arial" w:hAnsi="Arial"/>
          <w:b/>
          <w:bCs/>
          <w:lang w:val="ru-RU"/>
        </w:rPr>
        <w:t>6.3. Техническое обслуживание ежемесячно</w:t>
      </w:r>
    </w:p>
    <w:p w:rsidR="00984D3D" w:rsidRDefault="00EF1994">
      <w:pPr>
        <w:pStyle w:val="Standard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- проверка затяжения винтов маховиков двигателя</w:t>
      </w:r>
    </w:p>
    <w:p w:rsidR="00984D3D" w:rsidRDefault="00EF1994">
      <w:pPr>
        <w:pStyle w:val="Standard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- проверка, находятся ли подшипники на головках находятся в идеальном состоянии,</w:t>
      </w:r>
    </w:p>
    <w:p w:rsidR="00984D3D" w:rsidRDefault="00EF1994">
      <w:pPr>
        <w:pStyle w:val="Standard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- проверка затяжения винтов в двигателе со встроенным редуктором, насосе и кожухах безопасности.</w:t>
      </w:r>
    </w:p>
    <w:p w:rsidR="00984D3D" w:rsidRPr="00F60A4A" w:rsidRDefault="00984D3D">
      <w:pPr>
        <w:pStyle w:val="Standard"/>
        <w:rPr>
          <w:rFonts w:ascii="Arial" w:hAnsi="Arial"/>
          <w:lang w:val="ru-RU"/>
        </w:rPr>
      </w:pPr>
    </w:p>
    <w:p w:rsidR="00984D3D" w:rsidRDefault="00EF1994">
      <w:pPr>
        <w:pStyle w:val="Standard"/>
        <w:rPr>
          <w:rFonts w:ascii="Arial" w:hAnsi="Arial"/>
          <w:b/>
          <w:bCs/>
          <w:lang w:val="ru-RU"/>
        </w:rPr>
      </w:pPr>
      <w:r>
        <w:rPr>
          <w:rFonts w:ascii="Arial" w:hAnsi="Arial"/>
          <w:b/>
          <w:bCs/>
          <w:lang w:val="ru-RU"/>
        </w:rPr>
        <w:t>6.4. Техническое обслуживание каждые шесть месяцев</w:t>
      </w:r>
    </w:p>
    <w:p w:rsidR="00984D3D" w:rsidRDefault="00EF1994">
      <w:pPr>
        <w:pStyle w:val="Standard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- проверка непрерывности эквипотенциальной цепи защиты</w:t>
      </w:r>
    </w:p>
    <w:p w:rsidR="00984D3D" w:rsidRPr="00F60A4A" w:rsidRDefault="00984D3D">
      <w:pPr>
        <w:pStyle w:val="Standard"/>
        <w:rPr>
          <w:rFonts w:ascii="Arial" w:hAnsi="Arial"/>
          <w:lang w:val="ru-RU"/>
        </w:rPr>
      </w:pPr>
    </w:p>
    <w:p w:rsidR="00984D3D" w:rsidRDefault="00EF1994">
      <w:pPr>
        <w:pStyle w:val="Standard"/>
        <w:rPr>
          <w:rFonts w:ascii="Arial" w:hAnsi="Arial"/>
          <w:b/>
          <w:bCs/>
          <w:lang w:val="ru-RU"/>
        </w:rPr>
      </w:pPr>
      <w:r>
        <w:rPr>
          <w:rFonts w:ascii="Arial" w:hAnsi="Arial"/>
          <w:b/>
          <w:bCs/>
          <w:lang w:val="ru-RU"/>
        </w:rPr>
        <w:t>6.5. Масла для охладителя и смазки</w:t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Принимая во внимание значительный выбор продуктов на рынке, пользователь может выбрать то, которое лучше всего подходит его собственным требованиям, обращая внимание на определение типа: SHELL LUTEM OIL ECO. МИНИМАЛЬНЫЙ ПРОЦЕНТ МАСЛА РАСТВОРЁННОГО В ВОДЕ СОСТАВЛЯЕТ 8-10%.</w:t>
      </w:r>
    </w:p>
    <w:p w:rsidR="00984D3D" w:rsidRPr="00F60A4A" w:rsidRDefault="00984D3D">
      <w:pPr>
        <w:pStyle w:val="Standard"/>
        <w:rPr>
          <w:rFonts w:ascii="Arial" w:hAnsi="Arial"/>
          <w:lang w:val="ru-RU"/>
        </w:rPr>
      </w:pPr>
    </w:p>
    <w:p w:rsidR="00984D3D" w:rsidRDefault="00EF1994">
      <w:pPr>
        <w:pStyle w:val="Standard"/>
        <w:rPr>
          <w:rFonts w:ascii="Arial" w:hAnsi="Arial"/>
          <w:b/>
          <w:bCs/>
          <w:lang w:val="ru-RU"/>
        </w:rPr>
      </w:pPr>
      <w:r>
        <w:rPr>
          <w:rFonts w:ascii="Arial" w:hAnsi="Arial"/>
          <w:b/>
          <w:bCs/>
          <w:lang w:val="ru-RU"/>
        </w:rPr>
        <w:t>6.6. Удаление масла</w:t>
      </w:r>
    </w:p>
    <w:p w:rsidR="00984D3D" w:rsidRPr="00F60A4A" w:rsidRDefault="00EF1994">
      <w:pPr>
        <w:pStyle w:val="Standard"/>
        <w:jc w:val="both"/>
        <w:rPr>
          <w:lang w:val="ru-RU"/>
        </w:rPr>
      </w:pPr>
      <w:r>
        <w:rPr>
          <w:rFonts w:ascii="Arial" w:hAnsi="Arial"/>
          <w:lang w:val="ru-RU"/>
        </w:rPr>
        <w:t>Способы избавления от этих продуктов контролируются строгими правилами. Прочитайте раздел «</w:t>
      </w:r>
      <w:r>
        <w:rPr>
          <w:rFonts w:ascii="Arial" w:hAnsi="Arial"/>
          <w:b/>
          <w:bCs/>
          <w:lang w:val="ru-RU"/>
        </w:rPr>
        <w:t>Габариты устройства, транспортировка, установка</w:t>
      </w:r>
      <w:r>
        <w:rPr>
          <w:rFonts w:ascii="Arial" w:hAnsi="Arial"/>
          <w:lang w:val="ru-RU"/>
        </w:rPr>
        <w:t>» в части</w:t>
      </w:r>
      <w:r>
        <w:rPr>
          <w:rFonts w:ascii="Arial" w:hAnsi="Arial"/>
          <w:i/>
          <w:iCs/>
          <w:lang w:val="ru-RU"/>
        </w:rPr>
        <w:t xml:space="preserve"> Разборка</w:t>
      </w:r>
      <w:r>
        <w:rPr>
          <w:rFonts w:ascii="Arial" w:hAnsi="Arial"/>
          <w:lang w:val="ru-RU"/>
        </w:rPr>
        <w:t>.</w:t>
      </w:r>
    </w:p>
    <w:p w:rsidR="00984D3D" w:rsidRPr="00F60A4A" w:rsidRDefault="00984D3D">
      <w:pPr>
        <w:pStyle w:val="Standard"/>
        <w:rPr>
          <w:rFonts w:ascii="Arial" w:hAnsi="Arial"/>
          <w:lang w:val="ru-RU"/>
        </w:rPr>
      </w:pPr>
    </w:p>
    <w:p w:rsidR="00984D3D" w:rsidRDefault="00EF1994">
      <w:pPr>
        <w:pStyle w:val="Standard"/>
        <w:rPr>
          <w:rFonts w:ascii="Arial" w:hAnsi="Arial"/>
          <w:b/>
          <w:bCs/>
          <w:lang w:val="ru-RU"/>
        </w:rPr>
      </w:pPr>
      <w:r>
        <w:rPr>
          <w:rFonts w:ascii="Arial" w:hAnsi="Arial"/>
          <w:b/>
          <w:bCs/>
          <w:lang w:val="ru-RU"/>
        </w:rPr>
        <w:t>6.7. Система охлаждения</w:t>
      </w:r>
    </w:p>
    <w:p w:rsidR="00984D3D" w:rsidRPr="00F60A4A" w:rsidRDefault="00EF1994">
      <w:pPr>
        <w:pStyle w:val="Standard"/>
        <w:jc w:val="both"/>
        <w:rPr>
          <w:lang w:val="ru-RU"/>
        </w:rPr>
      </w:pPr>
      <w:r>
        <w:rPr>
          <w:rFonts w:ascii="Arial" w:hAnsi="Arial"/>
          <w:noProof/>
          <w:lang w:val="ru-RU" w:eastAsia="zh-TW" w:bidi="ar-SA"/>
        </w:rPr>
        <w:drawing>
          <wp:anchor distT="0" distB="0" distL="114300" distR="114300" simplePos="0" relativeHeight="19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39959</wp:posOffset>
            </wp:positionV>
            <wp:extent cx="1722235" cy="1830601"/>
            <wp:effectExtent l="0" t="0" r="0" b="0"/>
            <wp:wrapSquare wrapText="bothSides"/>
            <wp:docPr id="35" name="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2235" cy="183060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lang w:val="ru-RU"/>
        </w:rPr>
        <w:t>Очистка бака:</w:t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 xml:space="preserve">Используйте шестигранный ключ, чтобы открыть вилку (L) и дать вытечь эмульсии </w:t>
      </w:r>
      <w:r>
        <w:rPr>
          <w:rFonts w:ascii="Arial" w:hAnsi="Arial"/>
          <w:lang w:val="ru-RU"/>
        </w:rPr>
        <w:tab/>
        <w:t>для охлаждения.</w:t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- снимите фильтр (M), ослабив четыре установочных винта,</w:t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- снимите насос (N), сняв четыре установочных винта,</w:t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- используйте пылесос, чтобы пропылесосить бак от стружки и пыли,</w:t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- поставьте вилку обратно (L),</w:t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- тщательно очистите насос (M) и подключить его снова,</w:t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- пополните бак охлаждающей эмульсией до уровня примерно на 25 мм ниже фильтра,</w:t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- заново установите фильтр.</w:t>
      </w:r>
    </w:p>
    <w:p w:rsidR="00984D3D" w:rsidRPr="00F60A4A" w:rsidRDefault="00984D3D">
      <w:pPr>
        <w:pStyle w:val="Standard"/>
        <w:rPr>
          <w:rFonts w:ascii="Arial" w:hAnsi="Arial"/>
          <w:lang w:val="ru-RU"/>
        </w:rPr>
      </w:pPr>
    </w:p>
    <w:p w:rsidR="00984D3D" w:rsidRDefault="00EF1994">
      <w:pPr>
        <w:pStyle w:val="Standard"/>
        <w:rPr>
          <w:rFonts w:ascii="Arial" w:hAnsi="Arial"/>
          <w:b/>
          <w:bCs/>
          <w:lang w:val="ru-RU"/>
        </w:rPr>
      </w:pPr>
      <w:r>
        <w:rPr>
          <w:rFonts w:ascii="Arial" w:hAnsi="Arial"/>
          <w:b/>
          <w:bCs/>
          <w:lang w:val="ru-RU"/>
        </w:rPr>
        <w:t>6.8. Рулевой механизм</w:t>
      </w:r>
    </w:p>
    <w:p w:rsidR="00984D3D" w:rsidRPr="00F60A4A" w:rsidRDefault="00EF1994">
      <w:pPr>
        <w:pStyle w:val="Standard"/>
        <w:jc w:val="both"/>
        <w:rPr>
          <w:lang w:val="ru-RU"/>
        </w:rPr>
      </w:pPr>
      <w:r>
        <w:rPr>
          <w:rFonts w:ascii="Arial" w:hAnsi="Arial"/>
          <w:noProof/>
          <w:lang w:val="ru-RU" w:eastAsia="zh-TW" w:bidi="ar-SA"/>
        </w:rPr>
        <w:lastRenderedPageBreak/>
        <w:drawing>
          <wp:anchor distT="0" distB="0" distL="114300" distR="114300" simplePos="0" relativeHeight="37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17638</wp:posOffset>
            </wp:positionV>
            <wp:extent cx="1666082" cy="2136596"/>
            <wp:effectExtent l="0" t="0" r="0" b="0"/>
            <wp:wrapSquare wrapText="bothSides"/>
            <wp:docPr id="36" name="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6082" cy="21365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lang w:val="ru-RU"/>
        </w:rPr>
        <w:t>Рулевая передача требует периодической замены масла. Масло следует поменять после первых шести месяцев после покупки устройства, а затем раз в год.</w:t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Чтобы поменять масло в рулевой передаче:</w:t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- отключите устройство от источника питания,</w:t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- поднимите рычаг пилы до вертикального положения,</w:t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- снимите блокировку оттока (О), чтобы удалить масло, ослабив винт шестигранником (P).</w:t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Когда масло вытечет, заново вставьте винт (P) на своё место:</w:t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- установите рычаг пилы обратно в вертикальную позицию</w:t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- наполните рулевую передачу примерно тремя литрами трансмиссионного масла воздухоотоводного винта (Q).</w:t>
      </w:r>
    </w:p>
    <w:p w:rsidR="00984D3D" w:rsidRPr="00F60A4A" w:rsidRDefault="00984D3D">
      <w:pPr>
        <w:pStyle w:val="Standard"/>
        <w:rPr>
          <w:rFonts w:ascii="Arial" w:hAnsi="Arial"/>
          <w:lang w:val="ru-RU"/>
        </w:rPr>
      </w:pPr>
    </w:p>
    <w:p w:rsidR="00984D3D" w:rsidRDefault="00EF1994">
      <w:pPr>
        <w:pStyle w:val="Standard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Используйте трансмиссионное масло типа SHELL или Mobile # 90.</w:t>
      </w:r>
    </w:p>
    <w:p w:rsidR="00984D3D" w:rsidRDefault="00EF1994">
      <w:pPr>
        <w:pStyle w:val="Standard"/>
        <w:rPr>
          <w:rFonts w:ascii="Arial" w:hAnsi="Arial"/>
          <w:b/>
          <w:bCs/>
          <w:lang w:val="ru-RU"/>
        </w:rPr>
      </w:pPr>
      <w:r>
        <w:rPr>
          <w:rFonts w:ascii="Arial" w:hAnsi="Arial"/>
          <w:b/>
          <w:bCs/>
          <w:lang w:val="ru-RU"/>
        </w:rPr>
        <w:t>6.9. Специальное техническое обслуживание</w:t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Специальное техническое обслуживание должен выполнять квалифицированный персонал. Рекомендуем связаться с ближайшим из наших дилеров и/или импортёров, также в случае сброса оборудования и защитных устройств (редуктор). Специальное обслуживание требуется для двигателя, насоса двигателя и других электрических компонентов.</w:t>
      </w:r>
    </w:p>
    <w:p w:rsidR="00984D3D" w:rsidRPr="00F60A4A" w:rsidRDefault="00984D3D">
      <w:pPr>
        <w:pStyle w:val="Standard"/>
        <w:jc w:val="both"/>
        <w:rPr>
          <w:rFonts w:ascii="Arial" w:hAnsi="Arial"/>
          <w:lang w:val="ru-RU"/>
        </w:rPr>
      </w:pPr>
    </w:p>
    <w:p w:rsidR="00984D3D" w:rsidRPr="00F60A4A" w:rsidRDefault="00984D3D">
      <w:pPr>
        <w:pStyle w:val="Standard"/>
        <w:rPr>
          <w:rFonts w:ascii="Arial" w:hAnsi="Arial"/>
          <w:lang w:val="ru-RU"/>
        </w:rPr>
      </w:pPr>
    </w:p>
    <w:p w:rsidR="000D409D" w:rsidRDefault="000D409D">
      <w:pPr>
        <w:pStyle w:val="Standard"/>
        <w:jc w:val="center"/>
        <w:rPr>
          <w:rFonts w:ascii="Arial" w:hAnsi="Arial"/>
          <w:b/>
          <w:bCs/>
          <w:lang w:val="ru-RU"/>
        </w:rPr>
      </w:pPr>
    </w:p>
    <w:p w:rsidR="000D409D" w:rsidRDefault="000D409D">
      <w:pPr>
        <w:pStyle w:val="Standard"/>
        <w:jc w:val="center"/>
        <w:rPr>
          <w:rFonts w:ascii="Arial" w:hAnsi="Arial"/>
          <w:b/>
          <w:bCs/>
          <w:lang w:val="ru-RU"/>
        </w:rPr>
      </w:pPr>
    </w:p>
    <w:p w:rsidR="000D409D" w:rsidRDefault="000D409D">
      <w:pPr>
        <w:pStyle w:val="Standard"/>
        <w:jc w:val="center"/>
        <w:rPr>
          <w:rFonts w:ascii="Arial" w:hAnsi="Arial"/>
          <w:b/>
          <w:bCs/>
          <w:lang w:val="ru-RU"/>
        </w:rPr>
      </w:pPr>
    </w:p>
    <w:p w:rsidR="000D409D" w:rsidRDefault="000D409D">
      <w:pPr>
        <w:pStyle w:val="Standard"/>
        <w:jc w:val="center"/>
        <w:rPr>
          <w:rFonts w:ascii="Arial" w:hAnsi="Arial"/>
          <w:b/>
          <w:bCs/>
          <w:lang w:val="ru-RU"/>
        </w:rPr>
      </w:pPr>
    </w:p>
    <w:p w:rsidR="000D409D" w:rsidRDefault="000D409D">
      <w:pPr>
        <w:pStyle w:val="Standard"/>
        <w:jc w:val="center"/>
        <w:rPr>
          <w:rFonts w:ascii="Arial" w:hAnsi="Arial"/>
          <w:b/>
          <w:bCs/>
          <w:lang w:val="ru-RU"/>
        </w:rPr>
      </w:pPr>
    </w:p>
    <w:p w:rsidR="000D409D" w:rsidRDefault="000D409D">
      <w:pPr>
        <w:pStyle w:val="Standard"/>
        <w:jc w:val="center"/>
        <w:rPr>
          <w:rFonts w:ascii="Arial" w:hAnsi="Arial"/>
          <w:b/>
          <w:bCs/>
          <w:lang w:val="ru-RU"/>
        </w:rPr>
      </w:pPr>
    </w:p>
    <w:p w:rsidR="000D409D" w:rsidRDefault="000D409D">
      <w:pPr>
        <w:pStyle w:val="Standard"/>
        <w:jc w:val="center"/>
        <w:rPr>
          <w:rFonts w:ascii="Arial" w:hAnsi="Arial"/>
          <w:b/>
          <w:bCs/>
          <w:lang w:val="ru-RU"/>
        </w:rPr>
      </w:pPr>
    </w:p>
    <w:p w:rsidR="000D409D" w:rsidRDefault="000D409D">
      <w:pPr>
        <w:pStyle w:val="Standard"/>
        <w:jc w:val="center"/>
        <w:rPr>
          <w:rFonts w:ascii="Arial" w:hAnsi="Arial"/>
          <w:b/>
          <w:bCs/>
          <w:lang w:val="ru-RU"/>
        </w:rPr>
      </w:pPr>
    </w:p>
    <w:p w:rsidR="000D409D" w:rsidRDefault="000D409D">
      <w:pPr>
        <w:pStyle w:val="Standard"/>
        <w:jc w:val="center"/>
        <w:rPr>
          <w:rFonts w:ascii="Arial" w:hAnsi="Arial"/>
          <w:b/>
          <w:bCs/>
          <w:lang w:val="ru-RU"/>
        </w:rPr>
      </w:pPr>
    </w:p>
    <w:p w:rsidR="000D409D" w:rsidRDefault="000D409D">
      <w:pPr>
        <w:pStyle w:val="Standard"/>
        <w:jc w:val="center"/>
        <w:rPr>
          <w:rFonts w:ascii="Arial" w:hAnsi="Arial"/>
          <w:b/>
          <w:bCs/>
          <w:lang w:val="ru-RU"/>
        </w:rPr>
      </w:pPr>
    </w:p>
    <w:p w:rsidR="000D409D" w:rsidRDefault="000D409D">
      <w:pPr>
        <w:pStyle w:val="Standard"/>
        <w:jc w:val="center"/>
        <w:rPr>
          <w:rFonts w:ascii="Arial" w:hAnsi="Arial"/>
          <w:b/>
          <w:bCs/>
          <w:lang w:val="ru-RU"/>
        </w:rPr>
      </w:pPr>
    </w:p>
    <w:p w:rsidR="000D409D" w:rsidRDefault="000D409D">
      <w:pPr>
        <w:pStyle w:val="Standard"/>
        <w:jc w:val="center"/>
        <w:rPr>
          <w:rFonts w:ascii="Arial" w:hAnsi="Arial"/>
          <w:b/>
          <w:bCs/>
          <w:lang w:val="ru-RU"/>
        </w:rPr>
      </w:pPr>
    </w:p>
    <w:p w:rsidR="000D409D" w:rsidRDefault="000D409D">
      <w:pPr>
        <w:pStyle w:val="Standard"/>
        <w:jc w:val="center"/>
        <w:rPr>
          <w:rFonts w:ascii="Arial" w:hAnsi="Arial"/>
          <w:b/>
          <w:bCs/>
          <w:lang w:val="ru-RU"/>
        </w:rPr>
      </w:pPr>
    </w:p>
    <w:p w:rsidR="000D409D" w:rsidRDefault="000D409D">
      <w:pPr>
        <w:pStyle w:val="Standard"/>
        <w:jc w:val="center"/>
        <w:rPr>
          <w:rFonts w:ascii="Arial" w:hAnsi="Arial"/>
          <w:b/>
          <w:bCs/>
          <w:lang w:val="ru-RU"/>
        </w:rPr>
      </w:pPr>
    </w:p>
    <w:p w:rsidR="000D409D" w:rsidRDefault="000D409D">
      <w:pPr>
        <w:pStyle w:val="Standard"/>
        <w:jc w:val="center"/>
        <w:rPr>
          <w:rFonts w:ascii="Arial" w:hAnsi="Arial"/>
          <w:b/>
          <w:bCs/>
          <w:lang w:val="ru-RU"/>
        </w:rPr>
      </w:pPr>
    </w:p>
    <w:p w:rsidR="000D409D" w:rsidRDefault="000D409D">
      <w:pPr>
        <w:pStyle w:val="Standard"/>
        <w:jc w:val="center"/>
        <w:rPr>
          <w:rFonts w:ascii="Arial" w:hAnsi="Arial"/>
          <w:b/>
          <w:bCs/>
          <w:lang w:val="ru-RU"/>
        </w:rPr>
      </w:pPr>
    </w:p>
    <w:p w:rsidR="000D409D" w:rsidRDefault="000D409D">
      <w:pPr>
        <w:pStyle w:val="Standard"/>
        <w:jc w:val="center"/>
        <w:rPr>
          <w:rFonts w:ascii="Arial" w:hAnsi="Arial"/>
          <w:b/>
          <w:bCs/>
          <w:lang w:val="ru-RU"/>
        </w:rPr>
      </w:pPr>
    </w:p>
    <w:p w:rsidR="000D409D" w:rsidRDefault="000D409D">
      <w:pPr>
        <w:pStyle w:val="Standard"/>
        <w:jc w:val="center"/>
        <w:rPr>
          <w:rFonts w:ascii="Arial" w:hAnsi="Arial"/>
          <w:b/>
          <w:bCs/>
          <w:lang w:val="ru-RU"/>
        </w:rPr>
      </w:pPr>
    </w:p>
    <w:p w:rsidR="000D409D" w:rsidRDefault="000D409D">
      <w:pPr>
        <w:pStyle w:val="Standard"/>
        <w:jc w:val="center"/>
        <w:rPr>
          <w:rFonts w:ascii="Arial" w:hAnsi="Arial"/>
          <w:b/>
          <w:bCs/>
          <w:lang w:val="ru-RU"/>
        </w:rPr>
      </w:pPr>
    </w:p>
    <w:p w:rsidR="000D409D" w:rsidRDefault="000D409D">
      <w:pPr>
        <w:pStyle w:val="Standard"/>
        <w:jc w:val="center"/>
        <w:rPr>
          <w:rFonts w:ascii="Arial" w:hAnsi="Arial"/>
          <w:b/>
          <w:bCs/>
          <w:lang w:val="ru-RU"/>
        </w:rPr>
      </w:pPr>
    </w:p>
    <w:p w:rsidR="000D409D" w:rsidRDefault="000D409D">
      <w:pPr>
        <w:pStyle w:val="Standard"/>
        <w:jc w:val="center"/>
        <w:rPr>
          <w:rFonts w:ascii="Arial" w:hAnsi="Arial"/>
          <w:b/>
          <w:bCs/>
          <w:lang w:val="ru-RU"/>
        </w:rPr>
      </w:pPr>
    </w:p>
    <w:p w:rsidR="000D409D" w:rsidRDefault="000D409D">
      <w:pPr>
        <w:pStyle w:val="Standard"/>
        <w:jc w:val="center"/>
        <w:rPr>
          <w:rFonts w:ascii="Arial" w:hAnsi="Arial"/>
          <w:b/>
          <w:bCs/>
          <w:lang w:val="ru-RU"/>
        </w:rPr>
      </w:pPr>
    </w:p>
    <w:p w:rsidR="000D409D" w:rsidRDefault="000D409D">
      <w:pPr>
        <w:pStyle w:val="Standard"/>
        <w:jc w:val="center"/>
        <w:rPr>
          <w:rFonts w:ascii="Arial" w:hAnsi="Arial"/>
          <w:b/>
          <w:bCs/>
          <w:lang w:val="ru-RU"/>
        </w:rPr>
      </w:pPr>
    </w:p>
    <w:p w:rsidR="000D409D" w:rsidRDefault="000D409D">
      <w:pPr>
        <w:pStyle w:val="Standard"/>
        <w:jc w:val="center"/>
        <w:rPr>
          <w:rFonts w:ascii="Arial" w:hAnsi="Arial"/>
          <w:b/>
          <w:bCs/>
          <w:lang w:val="ru-RU"/>
        </w:rPr>
      </w:pPr>
    </w:p>
    <w:p w:rsidR="000D409D" w:rsidRDefault="000D409D">
      <w:pPr>
        <w:pStyle w:val="Standard"/>
        <w:jc w:val="center"/>
        <w:rPr>
          <w:rFonts w:ascii="Arial" w:hAnsi="Arial"/>
          <w:b/>
          <w:bCs/>
          <w:lang w:val="ru-RU"/>
        </w:rPr>
      </w:pPr>
    </w:p>
    <w:p w:rsidR="000D409D" w:rsidRDefault="000D409D">
      <w:pPr>
        <w:pStyle w:val="Standard"/>
        <w:jc w:val="center"/>
        <w:rPr>
          <w:rFonts w:ascii="Arial" w:hAnsi="Arial"/>
          <w:b/>
          <w:bCs/>
          <w:lang w:val="ru-RU"/>
        </w:rPr>
      </w:pPr>
    </w:p>
    <w:p w:rsidR="000D409D" w:rsidRDefault="000D409D">
      <w:pPr>
        <w:pStyle w:val="Standard"/>
        <w:jc w:val="center"/>
        <w:rPr>
          <w:rFonts w:ascii="Arial" w:hAnsi="Arial"/>
          <w:b/>
          <w:bCs/>
          <w:lang w:val="ru-RU"/>
        </w:rPr>
      </w:pPr>
    </w:p>
    <w:p w:rsidR="000D409D" w:rsidRDefault="000D409D">
      <w:pPr>
        <w:pStyle w:val="Standard"/>
        <w:jc w:val="center"/>
        <w:rPr>
          <w:rFonts w:ascii="Arial" w:hAnsi="Arial"/>
          <w:b/>
          <w:bCs/>
          <w:lang w:val="ru-RU"/>
        </w:rPr>
      </w:pPr>
    </w:p>
    <w:p w:rsidR="000D409D" w:rsidRDefault="000D409D">
      <w:pPr>
        <w:pStyle w:val="Standard"/>
        <w:jc w:val="center"/>
        <w:rPr>
          <w:rFonts w:ascii="Arial" w:hAnsi="Arial"/>
          <w:b/>
          <w:bCs/>
          <w:lang w:val="ru-RU"/>
        </w:rPr>
      </w:pPr>
    </w:p>
    <w:p w:rsidR="000D409D" w:rsidRDefault="000D409D">
      <w:pPr>
        <w:pStyle w:val="Standard"/>
        <w:jc w:val="center"/>
        <w:rPr>
          <w:rFonts w:ascii="Arial" w:hAnsi="Arial"/>
          <w:b/>
          <w:bCs/>
          <w:lang w:val="ru-RU"/>
        </w:rPr>
      </w:pPr>
    </w:p>
    <w:p w:rsidR="00984D3D" w:rsidRDefault="00EF1994">
      <w:pPr>
        <w:pStyle w:val="Standard"/>
        <w:jc w:val="center"/>
        <w:rPr>
          <w:rFonts w:ascii="Arial" w:hAnsi="Arial"/>
          <w:b/>
          <w:bCs/>
          <w:lang w:val="ru-RU"/>
        </w:rPr>
      </w:pPr>
      <w:r>
        <w:rPr>
          <w:rFonts w:ascii="Arial" w:hAnsi="Arial"/>
          <w:b/>
          <w:bCs/>
          <w:lang w:val="ru-RU"/>
        </w:rPr>
        <w:lastRenderedPageBreak/>
        <w:t>ОПИСАНИЕ МАШИНЫ</w:t>
      </w:r>
    </w:p>
    <w:p w:rsidR="00984D3D" w:rsidRPr="00F60A4A" w:rsidRDefault="00984D3D">
      <w:pPr>
        <w:pStyle w:val="Standard"/>
        <w:jc w:val="center"/>
        <w:rPr>
          <w:rFonts w:ascii="Arial" w:hAnsi="Arial"/>
          <w:lang w:val="ru-RU"/>
        </w:rPr>
      </w:pPr>
    </w:p>
    <w:p w:rsidR="00984D3D" w:rsidRPr="00F60A4A" w:rsidRDefault="00EF1994">
      <w:pPr>
        <w:pStyle w:val="Standard"/>
        <w:jc w:val="both"/>
        <w:rPr>
          <w:lang w:val="ru-RU"/>
        </w:rPr>
      </w:pPr>
      <w:r>
        <w:rPr>
          <w:rFonts w:ascii="Arial" w:hAnsi="Arial"/>
          <w:noProof/>
          <w:lang w:val="ru-RU" w:eastAsia="zh-TW" w:bidi="ar-SA"/>
        </w:rPr>
        <mc:AlternateContent>
          <mc:Choice Requires="wps">
            <w:drawing>
              <wp:anchor distT="0" distB="0" distL="114300" distR="114300" simplePos="0" relativeHeight="61" behindDoc="0" locked="0" layoutInCell="1" allowOverlap="1">
                <wp:simplePos x="0" y="0"/>
                <wp:positionH relativeFrom="column">
                  <wp:posOffset>5262115</wp:posOffset>
                </wp:positionH>
                <wp:positionV relativeFrom="paragraph">
                  <wp:posOffset>1142277</wp:posOffset>
                </wp:positionV>
                <wp:extent cx="666753" cy="276221"/>
                <wp:effectExtent l="0" t="0" r="0" b="9529"/>
                <wp:wrapNone/>
                <wp:docPr id="39" name="Фигура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3" cy="2762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EF1994" w:rsidRDefault="00EF1994"/>
                        </w:txbxContent>
                      </wps:txbx>
                      <wps:bodyPr vert="horz" wrap="non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Фигура14" o:spid="_x0000_s1038" type="#_x0000_t202" style="position:absolute;left:0;text-align:left;margin-left:414.35pt;margin-top:89.95pt;width:52.5pt;height:21.75pt;z-index:61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yUw3gEAAIsDAAAOAAAAZHJzL2Uyb0RvYy54bWysU8GO0zAQvSPxD5bv1G0WshA1XQHVIqQV&#10;IBU+wHXsxlLssWxvk3JC4lf4AKS98BndP2LsNF203BAXZzwzfvPezGR5NZiO7KUPGmxNF7M5JdIK&#10;aLTd1fTL5+tnLykJkduGd2BlTQ8y0KvV0yfL3lWygBa6RnqCIDZUvatpG6OrGAuilYaHGThpMajA&#10;Gx7x6nes8bxHdNOxYj4vWQ++cR6EDAG96zFIVxlfKSniR6WCjKSrKXKL+fT53KaTrZa82nnuWi1O&#10;NPg/sDBcWyx6hlrzyMmt139BGS08BFBxJsAwUEoLmTWgmsX8kZpNy53MWrA5wZ3bFP4frPiw/+SJ&#10;bmp68YoSyw3O6Pjj+Ot4d//9/tvx5+J5alHvQoWZG4e5cXgDA4568gd0JuWD8iZ9URPBODb7cG6w&#10;HCIR6CzL8vLFBSUCQ8VlWRQZhT08dj7EdxIMSUZNPc4vt5Xvb0JEIpg6paRaFq511+UZdvaRI+Wt&#10;eWjHVynMkoyRbrLisB2y8kUxadlCc0CJuM9YvAX/lZIed6OmFpeXku69xdanNZoMPxnbyeBW4MOa&#10;RkpG820c1w3n7Xi8sRsnEsbI9vVtBKWzskRprH9iihPPgk/bmVbqz3vOeviHVr8BAAD//wMAUEsD&#10;BBQABgAIAAAAIQAnX6f03wAAAAsBAAAPAAAAZHJzL2Rvd25yZXYueG1sTI/BTsMwDIbvSLxDZCRu&#10;LGmLWFuaTgjBkUkbXLiljdd2a5IqSbfy9pgTO9r/p9+fq81iRnZGHwZnJSQrAQxt6/RgOwlfn+8P&#10;ObAQldVqdBYl/GCATX17U6lSu4vd4XkfO0YlNpRKQh/jVHIe2h6NCis3oaXs4LxRkUbfce3VhcrN&#10;yFMhnrhRg6ULvZrwtcf2tJ+NhMPH9nR8m3fi2IkcvxOPS5Nspby/W16egUVc4j8Mf/qkDjU5NW62&#10;OrBRQp7ma0IpWBcFMCKKLKNNIyFNs0fgdcWvf6h/AQAA//8DAFBLAQItABQABgAIAAAAIQC2gziS&#10;/gAAAOEBAAATAAAAAAAAAAAAAAAAAAAAAABbQ29udGVudF9UeXBlc10ueG1sUEsBAi0AFAAGAAgA&#10;AAAhADj9If/WAAAAlAEAAAsAAAAAAAAAAAAAAAAALwEAAF9yZWxzLy5yZWxzUEsBAi0AFAAGAAgA&#10;AAAhAAeLJTDeAQAAiwMAAA4AAAAAAAAAAAAAAAAALgIAAGRycy9lMm9Eb2MueG1sUEsBAi0AFAAG&#10;AAgAAAAhACdfp/TfAAAACwEAAA8AAAAAAAAAAAAAAAAAOAQAAGRycy9kb3ducmV2LnhtbFBLBQYA&#10;AAAABAAEAPMAAABEBQAAAAA=&#10;" filled="f" stroked="f">
                <v:textbox inset="0,0,0,0">
                  <w:txbxContent>
                    <w:p w:rsidR="00EF1994" w:rsidRDefault="00EF1994"/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lang w:val="ru-RU" w:eastAsia="zh-TW" w:bidi="ar-SA"/>
        </w:rPr>
        <mc:AlternateContent>
          <mc:Choice Requires="wps">
            <w:drawing>
              <wp:anchor distT="0" distB="0" distL="114300" distR="114300" simplePos="0" relativeHeight="62" behindDoc="0" locked="0" layoutInCell="1" allowOverlap="1">
                <wp:simplePos x="0" y="0"/>
                <wp:positionH relativeFrom="column">
                  <wp:posOffset>5262115</wp:posOffset>
                </wp:positionH>
                <wp:positionV relativeFrom="paragraph">
                  <wp:posOffset>1142277</wp:posOffset>
                </wp:positionV>
                <wp:extent cx="533396" cy="276221"/>
                <wp:effectExtent l="0" t="0" r="4" b="9529"/>
                <wp:wrapNone/>
                <wp:docPr id="40" name="Надпись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396" cy="2762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EF1994" w:rsidRDefault="00EF1994"/>
                        </w:txbxContent>
                      </wps:txbx>
                      <wps:bodyPr vert="horz" wrap="non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Надпись 40" o:spid="_x0000_s1039" type="#_x0000_t202" style="position:absolute;left:0;text-align:left;margin-left:414.35pt;margin-top:89.95pt;width:42pt;height:21.75pt;z-index:6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G3M4gEAAI4DAAAOAAAAZHJzL2Uyb0RvYy54bWysU8Fu2zAMvQ/oPwi6N06cLeuMOMXaoMOA&#10;YhuQ7QMUWYoFWKIgqbGz2+77hf3DDj3stl9w/6iUHKdDdxt2kSmSenyPpJeXnW7IXjivwJR0NplS&#10;IgyHSpldSb98vjm/oMQHZirWgBElPQhPL1dnL5atLUQONTSVcARBjC9aW9I6BFtkmee10MxPwAqD&#10;QQlOs4BXt8sqx1pE102WT6eLrAVXWQdceI/e9RCkq4QvpeDho5ReBNKUFLmFdLp0buOZrZas2Dlm&#10;a8WPNNg/sNBMGSx6glqzwMidU39BacUdeJBhwkFnIKXiImlANbPpMzWbmlmRtGBzvD21yf8/WP5h&#10;/8kRVZX0JbbHMI0z6n/0P/v7/nf/6+Hbw3eCAexSa32ByRuL6aG7gg6nPfo9OqP4TjodvyiLYBwB&#10;D6ceiy4Qjs5X8/n8zYISjqH89SLPE0r29Ng6H94J0CQaJXU4wtRZtr/1AYlg6pgSaxm4UU2TxtiY&#10;Z46Yt2a+Hl7FcBZlDHSjFbptl8TP5qOWLVQHlIgrjcVrcF8paXE9Smpwfylp3hvsftyk0XCjsR0N&#10;Zjg+LGmgZDCvw7BxOHLLwq3ZWB4xBrZv7wJIlZRFSkP9I1McehJ8XNC4VX/eU9bTb7R6BAAA//8D&#10;AFBLAwQUAAYACAAAACEAE0Bh794AAAALAQAADwAAAGRycy9kb3ducmV2LnhtbEyPwU7DMAyG70i8&#10;Q2QkbixpQKwtTSeE4MikDS7c0sZruzVJlaRbeXvMCY72/+n352qz2JGdMcTBOwXZSgBD13ozuE7B&#10;58fbXQ4sJu2MHr1DBd8YYVNfX1W6NP7idnjep45RiYulVtCnNJWcx7ZHq+PKT+goO/hgdaIxdNwE&#10;faFyO3IpxCO3enB0odcTvvTYnvazVXB4356Or/NOHDuR41cWcGmyrVK3N8vzE7CES/qD4Vef1KEm&#10;p8bPzkQ2KshlviaUgnVRACOiyCRtGgVS3j8Aryv+/4f6BwAA//8DAFBLAQItABQABgAIAAAAIQC2&#10;gziS/gAAAOEBAAATAAAAAAAAAAAAAAAAAAAAAABbQ29udGVudF9UeXBlc10ueG1sUEsBAi0AFAAG&#10;AAgAAAAhADj9If/WAAAAlAEAAAsAAAAAAAAAAAAAAAAALwEAAF9yZWxzLy5yZWxzUEsBAi0AFAAG&#10;AAgAAAAhAFSQbcziAQAAjgMAAA4AAAAAAAAAAAAAAAAALgIAAGRycy9lMm9Eb2MueG1sUEsBAi0A&#10;FAAGAAgAAAAhABNAYe/eAAAACwEAAA8AAAAAAAAAAAAAAAAAPAQAAGRycy9kb3ducmV2LnhtbFBL&#10;BQYAAAAABAAEAPMAAABHBQAAAAA=&#10;" filled="f" stroked="f">
                <v:textbox inset="0,0,0,0">
                  <w:txbxContent>
                    <w:p w:rsidR="00EF1994" w:rsidRDefault="00EF1994"/>
                  </w:txbxContent>
                </v:textbox>
              </v:shape>
            </w:pict>
          </mc:Fallback>
        </mc:AlternateContent>
      </w:r>
      <w:r>
        <w:rPr>
          <w:rFonts w:ascii="Arial" w:hAnsi="Arial"/>
          <w:lang w:val="ru-RU"/>
        </w:rPr>
        <w:t>Ленточнопильный станок BS 260G является многофункциональным устройством, предназначенным для резки как металлических элементов. так и дерева и пластика Использование зажимных тисков и мощного двигателя позволяет резать цельные элементы, трубы и профили. Ленточнопильный станок используется в металлургической промышленности и в ремесленнических учреждениях.</w:t>
      </w:r>
    </w:p>
    <w:p w:rsidR="00984D3D" w:rsidRPr="00F60A4A" w:rsidRDefault="00984D3D">
      <w:pPr>
        <w:pStyle w:val="Standard"/>
        <w:jc w:val="both"/>
        <w:rPr>
          <w:lang w:val="ru-RU"/>
        </w:rPr>
      </w:pPr>
    </w:p>
    <w:p w:rsidR="00984D3D" w:rsidRPr="00F60A4A" w:rsidRDefault="00B6104A">
      <w:pPr>
        <w:pStyle w:val="Standard"/>
        <w:rPr>
          <w:lang w:val="ru-RU"/>
        </w:rPr>
      </w:pPr>
      <w:r>
        <w:rPr>
          <w:rFonts w:ascii="Arial" w:hAnsi="Arial"/>
          <w:lang w:val="ru-RU"/>
        </w:rPr>
        <w:t>Станок</w:t>
      </w:r>
      <w:r w:rsidR="00EF1994">
        <w:rPr>
          <w:rFonts w:ascii="Arial" w:hAnsi="Arial"/>
          <w:lang w:val="ru-RU"/>
        </w:rPr>
        <w:t xml:space="preserve"> состоит из следующих элементов:</w:t>
      </w:r>
    </w:p>
    <w:p w:rsidR="00984D3D" w:rsidRDefault="00B6104A">
      <w:pPr>
        <w:pStyle w:val="Standard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 xml:space="preserve">  </w:t>
      </w:r>
      <w:r w:rsidR="00EF1994">
        <w:rPr>
          <w:rFonts w:ascii="Arial" w:hAnsi="Arial"/>
          <w:lang w:val="ru-RU"/>
        </w:rPr>
        <w:t>1. Основание</w:t>
      </w:r>
    </w:p>
    <w:p w:rsidR="00984D3D" w:rsidRPr="00F60A4A" w:rsidRDefault="00B6104A">
      <w:pPr>
        <w:pStyle w:val="Standard"/>
        <w:rPr>
          <w:lang w:val="ru-RU"/>
        </w:rPr>
      </w:pPr>
      <w:r>
        <w:rPr>
          <w:rFonts w:ascii="Arial" w:hAnsi="Arial"/>
          <w:lang w:val="ru-RU"/>
        </w:rPr>
        <w:t xml:space="preserve">  </w:t>
      </w:r>
      <w:r w:rsidR="00EF1994">
        <w:rPr>
          <w:rFonts w:ascii="Arial" w:hAnsi="Arial"/>
          <w:lang w:val="ru-RU"/>
        </w:rPr>
        <w:t>2. Рабочий стол</w:t>
      </w:r>
    </w:p>
    <w:p w:rsidR="00984D3D" w:rsidRDefault="00B6104A">
      <w:pPr>
        <w:pStyle w:val="Standard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 xml:space="preserve">  </w:t>
      </w:r>
      <w:r w:rsidR="00EF1994">
        <w:rPr>
          <w:rFonts w:ascii="Arial" w:hAnsi="Arial"/>
          <w:lang w:val="ru-RU"/>
        </w:rPr>
        <w:t>3. Тиски</w:t>
      </w:r>
    </w:p>
    <w:p w:rsidR="00984D3D" w:rsidRPr="00F60A4A" w:rsidRDefault="00B6104A">
      <w:pPr>
        <w:pStyle w:val="Standard"/>
        <w:rPr>
          <w:lang w:val="ru-RU"/>
        </w:rPr>
      </w:pPr>
      <w:r>
        <w:rPr>
          <w:rFonts w:ascii="Arial" w:hAnsi="Arial"/>
          <w:lang w:val="ru-RU"/>
        </w:rPr>
        <w:t xml:space="preserve">  </w:t>
      </w:r>
      <w:r w:rsidR="00EF1994">
        <w:rPr>
          <w:rFonts w:ascii="Arial" w:hAnsi="Arial"/>
          <w:lang w:val="ru-RU"/>
        </w:rPr>
        <w:t>4. Главный корпус</w:t>
      </w:r>
    </w:p>
    <w:p w:rsidR="00984D3D" w:rsidRPr="00F60A4A" w:rsidRDefault="00B6104A">
      <w:pPr>
        <w:pStyle w:val="Standard"/>
        <w:rPr>
          <w:lang w:val="ru-RU"/>
        </w:rPr>
      </w:pPr>
      <w:r>
        <w:rPr>
          <w:rFonts w:ascii="Arial" w:hAnsi="Arial"/>
          <w:lang w:val="ru-RU"/>
        </w:rPr>
        <w:t xml:space="preserve">  </w:t>
      </w:r>
      <w:r w:rsidR="00EF1994">
        <w:rPr>
          <w:rFonts w:ascii="Arial" w:hAnsi="Arial"/>
          <w:lang w:val="ru-RU"/>
        </w:rPr>
        <w:t>5. Электрическая коробка (панель управления</w:t>
      </w:r>
    </w:p>
    <w:p w:rsidR="00984D3D" w:rsidRDefault="00B6104A">
      <w:pPr>
        <w:pStyle w:val="Standard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 xml:space="preserve">  </w:t>
      </w:r>
      <w:r w:rsidR="000D409D">
        <w:rPr>
          <w:rFonts w:ascii="Arial" w:hAnsi="Arial"/>
          <w:lang w:val="ru-RU"/>
        </w:rPr>
        <w:t>6</w:t>
      </w:r>
      <w:r w:rsidR="00EF1994">
        <w:rPr>
          <w:rFonts w:ascii="Arial" w:hAnsi="Arial"/>
          <w:lang w:val="ru-RU"/>
        </w:rPr>
        <w:t>. Насос охлаждённой жидкости</w:t>
      </w:r>
    </w:p>
    <w:p w:rsidR="00984D3D" w:rsidRDefault="00B6104A">
      <w:pPr>
        <w:pStyle w:val="Standard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 xml:space="preserve">  </w:t>
      </w:r>
      <w:r w:rsidR="000D409D">
        <w:rPr>
          <w:rFonts w:ascii="Arial" w:hAnsi="Arial"/>
          <w:lang w:val="ru-RU"/>
        </w:rPr>
        <w:t>7</w:t>
      </w:r>
      <w:r w:rsidR="00EF1994">
        <w:rPr>
          <w:rFonts w:ascii="Arial" w:hAnsi="Arial"/>
          <w:lang w:val="ru-RU"/>
        </w:rPr>
        <w:t>. Гидравлический цилиндр</w:t>
      </w:r>
    </w:p>
    <w:p w:rsidR="00984D3D" w:rsidRPr="00F60A4A" w:rsidRDefault="00B6104A">
      <w:pPr>
        <w:pStyle w:val="Standard"/>
        <w:rPr>
          <w:lang w:val="ru-RU"/>
        </w:rPr>
      </w:pPr>
      <w:r>
        <w:rPr>
          <w:rFonts w:ascii="Arial" w:hAnsi="Arial"/>
          <w:lang w:val="ru-RU"/>
        </w:rPr>
        <w:t xml:space="preserve">  </w:t>
      </w:r>
      <w:r w:rsidR="000D409D">
        <w:rPr>
          <w:rFonts w:ascii="Arial" w:hAnsi="Arial"/>
          <w:lang w:val="ru-RU"/>
        </w:rPr>
        <w:t>8</w:t>
      </w:r>
      <w:r w:rsidR="00EF1994">
        <w:rPr>
          <w:rFonts w:ascii="Arial" w:hAnsi="Arial"/>
          <w:lang w:val="ru-RU"/>
        </w:rPr>
        <w:t>. Натяжитель полотна</w:t>
      </w:r>
    </w:p>
    <w:p w:rsidR="00B6104A" w:rsidRDefault="00B6104A">
      <w:pPr>
        <w:pStyle w:val="Standard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 xml:space="preserve">  </w:t>
      </w:r>
      <w:r w:rsidR="000D409D">
        <w:rPr>
          <w:rFonts w:ascii="Arial" w:hAnsi="Arial"/>
          <w:lang w:val="ru-RU"/>
        </w:rPr>
        <w:t>9</w:t>
      </w:r>
      <w:r w:rsidR="00EF1994">
        <w:rPr>
          <w:rFonts w:ascii="Arial" w:hAnsi="Arial"/>
          <w:lang w:val="ru-RU"/>
        </w:rPr>
        <w:t>. Передний амортизатор</w:t>
      </w:r>
    </w:p>
    <w:p w:rsidR="00984D3D" w:rsidRDefault="000D409D">
      <w:pPr>
        <w:pStyle w:val="Standard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10</w:t>
      </w:r>
      <w:r w:rsidR="00EF1994">
        <w:rPr>
          <w:rFonts w:ascii="Arial" w:hAnsi="Arial"/>
          <w:lang w:val="ru-RU"/>
        </w:rPr>
        <w:t>. Блокировка рычага</w:t>
      </w:r>
    </w:p>
    <w:p w:rsidR="00984D3D" w:rsidRDefault="00EF1994">
      <w:pPr>
        <w:pStyle w:val="Standard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1</w:t>
      </w:r>
      <w:r w:rsidR="00B6104A">
        <w:rPr>
          <w:rFonts w:ascii="Arial" w:hAnsi="Arial"/>
          <w:lang w:val="ru-RU"/>
        </w:rPr>
        <w:t>1</w:t>
      </w:r>
      <w:r>
        <w:rPr>
          <w:rFonts w:ascii="Arial" w:hAnsi="Arial"/>
          <w:lang w:val="ru-RU"/>
        </w:rPr>
        <w:t>. Полотно</w:t>
      </w:r>
    </w:p>
    <w:p w:rsidR="00984D3D" w:rsidRDefault="00EF1994">
      <w:pPr>
        <w:pStyle w:val="Standard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1</w:t>
      </w:r>
      <w:r w:rsidR="00B6104A">
        <w:rPr>
          <w:rFonts w:ascii="Arial" w:hAnsi="Arial"/>
          <w:lang w:val="ru-RU"/>
        </w:rPr>
        <w:t>2</w:t>
      </w:r>
      <w:r>
        <w:rPr>
          <w:rFonts w:ascii="Arial" w:hAnsi="Arial"/>
          <w:lang w:val="ru-RU"/>
        </w:rPr>
        <w:t>. Быстрый нажим</w:t>
      </w:r>
    </w:p>
    <w:p w:rsidR="00984D3D" w:rsidRPr="00F60A4A" w:rsidRDefault="00B6104A">
      <w:pPr>
        <w:pStyle w:val="Standard"/>
        <w:rPr>
          <w:lang w:val="ru-RU"/>
        </w:rPr>
      </w:pPr>
      <w:r>
        <w:rPr>
          <w:rFonts w:ascii="Arial" w:hAnsi="Arial"/>
          <w:lang w:val="ru-RU"/>
        </w:rPr>
        <w:t>13</w:t>
      </w:r>
      <w:r w:rsidR="00EF1994">
        <w:rPr>
          <w:rFonts w:ascii="Arial" w:hAnsi="Arial"/>
          <w:lang w:val="ru-RU"/>
        </w:rPr>
        <w:t>. Включатель ручного режима</w:t>
      </w:r>
    </w:p>
    <w:p w:rsidR="00984D3D" w:rsidRPr="00F60A4A" w:rsidRDefault="00984D3D">
      <w:pPr>
        <w:pStyle w:val="Standard"/>
        <w:rPr>
          <w:rFonts w:ascii="Arial" w:hAnsi="Arial"/>
          <w:lang w:val="ru-RU"/>
        </w:rPr>
      </w:pPr>
    </w:p>
    <w:p w:rsidR="00984D3D" w:rsidRPr="00F60A4A" w:rsidRDefault="00984D3D">
      <w:pPr>
        <w:pStyle w:val="Standard"/>
        <w:jc w:val="both"/>
        <w:rPr>
          <w:lang w:val="ru-RU"/>
        </w:rPr>
      </w:pPr>
    </w:p>
    <w:p w:rsidR="00984D3D" w:rsidRPr="00F60A4A" w:rsidRDefault="00984D3D">
      <w:pPr>
        <w:pStyle w:val="Standard"/>
        <w:jc w:val="both"/>
        <w:rPr>
          <w:rFonts w:ascii="Arial" w:hAnsi="Arial"/>
          <w:lang w:val="ru-RU"/>
        </w:rPr>
      </w:pPr>
    </w:p>
    <w:p w:rsidR="00984D3D" w:rsidRPr="00F60A4A" w:rsidRDefault="00984D3D">
      <w:pPr>
        <w:pStyle w:val="Standard"/>
        <w:jc w:val="both"/>
        <w:rPr>
          <w:rFonts w:ascii="Arial" w:hAnsi="Arial"/>
          <w:lang w:val="ru-RU"/>
        </w:rPr>
      </w:pPr>
    </w:p>
    <w:p w:rsidR="00984D3D" w:rsidRPr="00F60A4A" w:rsidRDefault="00984D3D">
      <w:pPr>
        <w:pStyle w:val="Standard"/>
        <w:jc w:val="both"/>
        <w:rPr>
          <w:rFonts w:ascii="Arial" w:hAnsi="Arial"/>
          <w:lang w:val="ru-RU"/>
        </w:rPr>
      </w:pPr>
    </w:p>
    <w:p w:rsidR="00984D3D" w:rsidRPr="00F60A4A" w:rsidRDefault="00984D3D">
      <w:pPr>
        <w:pStyle w:val="Standard"/>
        <w:jc w:val="both"/>
        <w:rPr>
          <w:rFonts w:ascii="Arial" w:hAnsi="Arial"/>
          <w:lang w:val="ru-RU"/>
        </w:rPr>
      </w:pPr>
    </w:p>
    <w:p w:rsidR="00984D3D" w:rsidRPr="00F60A4A" w:rsidRDefault="00984D3D">
      <w:pPr>
        <w:pStyle w:val="Standard"/>
        <w:jc w:val="both"/>
        <w:rPr>
          <w:rFonts w:ascii="Arial" w:hAnsi="Arial"/>
          <w:lang w:val="ru-RU"/>
        </w:rPr>
      </w:pPr>
    </w:p>
    <w:p w:rsidR="00984D3D" w:rsidRPr="00F60A4A" w:rsidRDefault="00984D3D">
      <w:pPr>
        <w:pStyle w:val="Standard"/>
        <w:jc w:val="both"/>
        <w:rPr>
          <w:rFonts w:ascii="Arial" w:hAnsi="Arial"/>
          <w:lang w:val="ru-RU"/>
        </w:rPr>
      </w:pPr>
    </w:p>
    <w:p w:rsidR="00984D3D" w:rsidRPr="00F60A4A" w:rsidRDefault="00984D3D">
      <w:pPr>
        <w:pStyle w:val="Standard"/>
        <w:jc w:val="both"/>
        <w:rPr>
          <w:rFonts w:ascii="Arial" w:hAnsi="Arial"/>
          <w:lang w:val="ru-RU"/>
        </w:rPr>
      </w:pPr>
    </w:p>
    <w:p w:rsidR="00984D3D" w:rsidRPr="00F60A4A" w:rsidRDefault="00984D3D">
      <w:pPr>
        <w:pStyle w:val="Standard"/>
        <w:jc w:val="both"/>
        <w:rPr>
          <w:rFonts w:ascii="Arial" w:hAnsi="Arial"/>
          <w:lang w:val="ru-RU"/>
        </w:rPr>
      </w:pPr>
    </w:p>
    <w:p w:rsidR="00984D3D" w:rsidRPr="00F60A4A" w:rsidRDefault="00984D3D">
      <w:pPr>
        <w:pStyle w:val="Standard"/>
        <w:jc w:val="both"/>
        <w:rPr>
          <w:rFonts w:ascii="Arial" w:hAnsi="Arial"/>
          <w:lang w:val="ru-RU"/>
        </w:rPr>
      </w:pPr>
    </w:p>
    <w:p w:rsidR="00984D3D" w:rsidRPr="00F60A4A" w:rsidRDefault="00984D3D">
      <w:pPr>
        <w:pStyle w:val="Standard"/>
        <w:jc w:val="both"/>
        <w:rPr>
          <w:rFonts w:ascii="Arial" w:hAnsi="Arial"/>
          <w:lang w:val="ru-RU"/>
        </w:rPr>
      </w:pPr>
    </w:p>
    <w:p w:rsidR="00984D3D" w:rsidRPr="00F60A4A" w:rsidRDefault="00984D3D">
      <w:pPr>
        <w:pStyle w:val="Standard"/>
        <w:jc w:val="both"/>
        <w:rPr>
          <w:rFonts w:ascii="Arial" w:hAnsi="Arial"/>
          <w:lang w:val="ru-RU"/>
        </w:rPr>
      </w:pPr>
    </w:p>
    <w:p w:rsidR="00984D3D" w:rsidRPr="00F60A4A" w:rsidRDefault="00984D3D">
      <w:pPr>
        <w:pStyle w:val="Standard"/>
        <w:jc w:val="both"/>
        <w:rPr>
          <w:rFonts w:ascii="Arial" w:hAnsi="Arial"/>
          <w:lang w:val="ru-RU"/>
        </w:rPr>
      </w:pPr>
    </w:p>
    <w:p w:rsidR="00984D3D" w:rsidRPr="00F60A4A" w:rsidRDefault="00984D3D">
      <w:pPr>
        <w:pStyle w:val="Standard"/>
        <w:jc w:val="both"/>
        <w:rPr>
          <w:rFonts w:ascii="Arial" w:hAnsi="Arial"/>
          <w:lang w:val="ru-RU"/>
        </w:rPr>
      </w:pPr>
    </w:p>
    <w:p w:rsidR="00984D3D" w:rsidRPr="00F60A4A" w:rsidRDefault="00984D3D">
      <w:pPr>
        <w:pStyle w:val="Standard"/>
        <w:jc w:val="both"/>
        <w:rPr>
          <w:rFonts w:ascii="Arial" w:hAnsi="Arial"/>
          <w:lang w:val="ru-RU"/>
        </w:rPr>
      </w:pPr>
    </w:p>
    <w:p w:rsidR="00984D3D" w:rsidRPr="00F60A4A" w:rsidRDefault="00984D3D">
      <w:pPr>
        <w:pStyle w:val="Standard"/>
        <w:jc w:val="both"/>
        <w:rPr>
          <w:rFonts w:ascii="Arial" w:hAnsi="Arial"/>
          <w:lang w:val="ru-RU"/>
        </w:rPr>
      </w:pPr>
    </w:p>
    <w:p w:rsidR="00984D3D" w:rsidRPr="00F60A4A" w:rsidRDefault="00984D3D">
      <w:pPr>
        <w:pStyle w:val="Standard"/>
        <w:jc w:val="both"/>
        <w:rPr>
          <w:rFonts w:ascii="Arial" w:hAnsi="Arial"/>
          <w:lang w:val="ru-RU"/>
        </w:rPr>
      </w:pPr>
    </w:p>
    <w:p w:rsidR="00984D3D" w:rsidRPr="00F60A4A" w:rsidRDefault="00984D3D">
      <w:pPr>
        <w:pStyle w:val="Standard"/>
        <w:jc w:val="both"/>
        <w:rPr>
          <w:rFonts w:ascii="Arial" w:hAnsi="Arial"/>
          <w:lang w:val="ru-RU"/>
        </w:rPr>
      </w:pPr>
    </w:p>
    <w:p w:rsidR="00984D3D" w:rsidRDefault="00EF1994">
      <w:pPr>
        <w:pStyle w:val="Standard"/>
        <w:rPr>
          <w:rFonts w:ascii="Arial" w:hAnsi="Arial"/>
          <w:b/>
          <w:bCs/>
          <w:lang w:val="ru-RU"/>
        </w:rPr>
      </w:pPr>
      <w:r>
        <w:rPr>
          <w:rFonts w:ascii="Arial" w:hAnsi="Arial"/>
          <w:b/>
          <w:bCs/>
          <w:lang w:val="ru-RU"/>
        </w:rPr>
        <w:t>7. ТЕХНИЧЕСКАЯ ХАРАКТЕРИСТИКА</w:t>
      </w:r>
    </w:p>
    <w:p w:rsidR="00984D3D" w:rsidRPr="00F60A4A" w:rsidRDefault="00984D3D">
      <w:pPr>
        <w:pStyle w:val="Standard"/>
        <w:rPr>
          <w:rFonts w:ascii="Arial" w:hAnsi="Arial"/>
          <w:lang w:val="ru-RU"/>
        </w:rPr>
      </w:pPr>
    </w:p>
    <w:p w:rsidR="00984D3D" w:rsidRDefault="00EF1994">
      <w:pPr>
        <w:pStyle w:val="Standard"/>
        <w:rPr>
          <w:rFonts w:ascii="Arial" w:hAnsi="Arial"/>
          <w:b/>
          <w:bCs/>
          <w:lang w:val="ru-RU"/>
        </w:rPr>
      </w:pPr>
      <w:r>
        <w:rPr>
          <w:rFonts w:ascii="Arial" w:hAnsi="Arial"/>
          <w:b/>
          <w:bCs/>
          <w:lang w:val="ru-RU"/>
        </w:rPr>
        <w:t>7.1. Таблица режущей способности и технические детали</w:t>
      </w:r>
    </w:p>
    <w:p w:rsidR="00984D3D" w:rsidRPr="00F60A4A" w:rsidRDefault="00984D3D">
      <w:pPr>
        <w:pStyle w:val="Standard"/>
        <w:rPr>
          <w:rFonts w:ascii="Arial" w:hAnsi="Arial"/>
          <w:lang w:val="ru-RU"/>
        </w:rPr>
      </w:pPr>
    </w:p>
    <w:tbl>
      <w:tblPr>
        <w:tblW w:w="6479" w:type="dxa"/>
        <w:tblInd w:w="74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694"/>
        <w:gridCol w:w="4785"/>
      </w:tblGrid>
      <w:tr w:rsidR="00984D3D" w:rsidRPr="00F60A4A">
        <w:trPr>
          <w:trHeight w:val="1377"/>
        </w:trPr>
        <w:tc>
          <w:tcPr>
            <w:tcW w:w="1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ind w:left="15" w:right="-5"/>
              <w:jc w:val="center"/>
              <w:rPr>
                <w:rFonts w:ascii="Arial" w:hAnsi="Arial"/>
                <w:b/>
                <w:bCs/>
                <w:lang w:val="ru-RU"/>
              </w:rPr>
            </w:pPr>
            <w:r>
              <w:rPr>
                <w:rFonts w:ascii="Arial" w:hAnsi="Arial"/>
                <w:b/>
                <w:bCs/>
                <w:lang w:val="ru-RU"/>
              </w:rPr>
              <w:t>РЕЖУЩАЯ СПОСОБНОСТЬ</w:t>
            </w:r>
          </w:p>
          <w:p w:rsidR="00984D3D" w:rsidRPr="00F60A4A" w:rsidRDefault="00984D3D">
            <w:pPr>
              <w:pStyle w:val="TableContents"/>
              <w:jc w:val="center"/>
              <w:rPr>
                <w:rFonts w:ascii="Arial" w:hAnsi="Arial"/>
                <w:sz w:val="16"/>
                <w:szCs w:val="16"/>
                <w:lang w:val="ru-RU"/>
              </w:rPr>
            </w:pPr>
          </w:p>
          <w:p w:rsidR="00984D3D" w:rsidRDefault="00EF1994">
            <w:pPr>
              <w:pStyle w:val="TableContents"/>
              <w:jc w:val="center"/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>0º</w:t>
            </w:r>
          </w:p>
          <w:p w:rsidR="00984D3D" w:rsidRDefault="00EF1994">
            <w:pPr>
              <w:pStyle w:val="TableContents"/>
              <w:jc w:val="center"/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>45º</w:t>
            </w:r>
          </w:p>
          <w:p w:rsidR="00984D3D" w:rsidRDefault="00EF1994">
            <w:pPr>
              <w:pStyle w:val="TableContents"/>
              <w:jc w:val="center"/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>60º</w:t>
            </w:r>
          </w:p>
        </w:tc>
        <w:tc>
          <w:tcPr>
            <w:tcW w:w="47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Pr="00F60A4A" w:rsidRDefault="00EF1994">
            <w:pPr>
              <w:pStyle w:val="TableContents"/>
              <w:rPr>
                <w:lang w:val="ru-RU"/>
              </w:rPr>
            </w:pPr>
            <w:r>
              <w:rPr>
                <w:rFonts w:ascii="Arial" w:hAnsi="Arial"/>
                <w:noProof/>
                <w:lang w:val="ru-RU" w:eastAsia="zh-TW" w:bidi="ar-SA"/>
              </w:rPr>
              <w:drawing>
                <wp:anchor distT="0" distB="0" distL="114300" distR="114300" simplePos="0" relativeHeight="43" behindDoc="0" locked="0" layoutInCell="1" allowOverlap="1">
                  <wp:simplePos x="0" y="0"/>
                  <wp:positionH relativeFrom="column">
                    <wp:posOffset>22320</wp:posOffset>
                  </wp:positionH>
                  <wp:positionV relativeFrom="paragraph">
                    <wp:posOffset>84600</wp:posOffset>
                  </wp:positionV>
                  <wp:extent cx="2854436" cy="408956"/>
                  <wp:effectExtent l="0" t="0" r="3064" b="0"/>
                  <wp:wrapTopAndBottom/>
                  <wp:docPr id="53" name="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>
                            <a:lum bright="-50000"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436" cy="408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lang w:val="ru-RU"/>
              </w:rPr>
              <w:t xml:space="preserve"> 227мм          220x220          260x110</w:t>
            </w:r>
          </w:p>
          <w:p w:rsidR="00984D3D" w:rsidRDefault="00EF1994">
            <w:pPr>
              <w:pStyle w:val="TableContents"/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 xml:space="preserve">   150мм          145x145          200x125</w:t>
            </w:r>
          </w:p>
          <w:p w:rsidR="00984D3D" w:rsidRDefault="00EF1994">
            <w:pPr>
              <w:pStyle w:val="TableContents"/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 xml:space="preserve">    90мм             85x85</w:t>
            </w:r>
          </w:p>
        </w:tc>
      </w:tr>
    </w:tbl>
    <w:p w:rsidR="00984D3D" w:rsidRPr="00F60A4A" w:rsidRDefault="00984D3D">
      <w:pPr>
        <w:pStyle w:val="Standard"/>
        <w:rPr>
          <w:rFonts w:ascii="Arial" w:hAnsi="Arial"/>
          <w:lang w:val="ru-RU"/>
        </w:rPr>
      </w:pPr>
    </w:p>
    <w:tbl>
      <w:tblPr>
        <w:tblW w:w="968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49"/>
        <w:gridCol w:w="1289"/>
        <w:gridCol w:w="1074"/>
        <w:gridCol w:w="1034"/>
        <w:gridCol w:w="1009"/>
        <w:gridCol w:w="889"/>
        <w:gridCol w:w="944"/>
        <w:gridCol w:w="1174"/>
        <w:gridCol w:w="1020"/>
      </w:tblGrid>
      <w:tr w:rsidR="00984D3D">
        <w:tc>
          <w:tcPr>
            <w:tcW w:w="6544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b/>
                <w:bCs/>
                <w:sz w:val="18"/>
                <w:szCs w:val="18"/>
                <w:lang w:val="ru-RU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  <w:lang w:val="ru-RU"/>
              </w:rPr>
              <w:t>ТИП СТАЛИ</w:t>
            </w:r>
          </w:p>
        </w:tc>
        <w:tc>
          <w:tcPr>
            <w:tcW w:w="313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b/>
                <w:bCs/>
                <w:sz w:val="18"/>
                <w:szCs w:val="18"/>
                <w:lang w:val="ru-RU"/>
              </w:rPr>
            </w:pPr>
            <w:r>
              <w:rPr>
                <w:rFonts w:ascii="Arial" w:hAnsi="Arial"/>
                <w:b/>
                <w:bCs/>
                <w:sz w:val="18"/>
                <w:szCs w:val="18"/>
                <w:lang w:val="ru-RU"/>
              </w:rPr>
              <w:t>ХАРАКТЕРИСТИКА</w:t>
            </w:r>
          </w:p>
        </w:tc>
      </w:tr>
      <w:tr w:rsidR="00984D3D">
        <w:tc>
          <w:tcPr>
            <w:tcW w:w="124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ИСПОЛЬЗОВАНИЕ</w:t>
            </w:r>
          </w:p>
        </w:tc>
        <w:tc>
          <w:tcPr>
            <w:tcW w:w="12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I</w:t>
            </w:r>
          </w:p>
          <w:p w:rsidR="00984D3D" w:rsidRDefault="00984D3D">
            <w:pPr>
              <w:pStyle w:val="TableContents"/>
              <w:jc w:val="center"/>
              <w:rPr>
                <w:rFonts w:ascii="Arial" w:hAnsi="Arial"/>
                <w:sz w:val="18"/>
                <w:szCs w:val="18"/>
              </w:rPr>
            </w:pPr>
          </w:p>
          <w:p w:rsidR="00984D3D" w:rsidRDefault="00EF1994">
            <w:pPr>
              <w:pStyle w:val="TableContents"/>
              <w:jc w:val="center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UNI</w:t>
            </w:r>
          </w:p>
        </w:tc>
        <w:tc>
          <w:tcPr>
            <w:tcW w:w="107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D</w:t>
            </w:r>
          </w:p>
          <w:p w:rsidR="00984D3D" w:rsidRDefault="00984D3D">
            <w:pPr>
              <w:pStyle w:val="TableContents"/>
              <w:jc w:val="center"/>
              <w:rPr>
                <w:rFonts w:ascii="Arial" w:hAnsi="Arial"/>
                <w:sz w:val="18"/>
                <w:szCs w:val="18"/>
              </w:rPr>
            </w:pPr>
          </w:p>
          <w:p w:rsidR="00984D3D" w:rsidRDefault="00EF1994">
            <w:pPr>
              <w:pStyle w:val="TableContents"/>
              <w:jc w:val="center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DIN</w:t>
            </w:r>
          </w:p>
        </w:tc>
        <w:tc>
          <w:tcPr>
            <w:tcW w:w="10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F</w:t>
            </w:r>
          </w:p>
          <w:p w:rsidR="00984D3D" w:rsidRDefault="00984D3D">
            <w:pPr>
              <w:pStyle w:val="TableContents"/>
              <w:jc w:val="center"/>
              <w:rPr>
                <w:rFonts w:ascii="Arial" w:hAnsi="Arial"/>
                <w:sz w:val="18"/>
                <w:szCs w:val="18"/>
              </w:rPr>
            </w:pPr>
          </w:p>
          <w:p w:rsidR="00984D3D" w:rsidRDefault="00EF1994">
            <w:pPr>
              <w:pStyle w:val="TableContents"/>
              <w:jc w:val="center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AF NOR</w:t>
            </w:r>
          </w:p>
        </w:tc>
        <w:tc>
          <w:tcPr>
            <w:tcW w:w="10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GB</w:t>
            </w:r>
          </w:p>
          <w:p w:rsidR="00984D3D" w:rsidRDefault="00984D3D">
            <w:pPr>
              <w:pStyle w:val="TableContents"/>
              <w:jc w:val="center"/>
              <w:rPr>
                <w:rFonts w:ascii="Arial" w:hAnsi="Arial"/>
                <w:sz w:val="18"/>
                <w:szCs w:val="18"/>
              </w:rPr>
            </w:pPr>
          </w:p>
          <w:p w:rsidR="00984D3D" w:rsidRDefault="00EF1994">
            <w:pPr>
              <w:pStyle w:val="TableContents"/>
              <w:jc w:val="center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SB</w:t>
            </w:r>
          </w:p>
        </w:tc>
        <w:tc>
          <w:tcPr>
            <w:tcW w:w="8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USA</w:t>
            </w:r>
          </w:p>
          <w:p w:rsidR="00984D3D" w:rsidRDefault="00984D3D">
            <w:pPr>
              <w:pStyle w:val="TableContents"/>
              <w:jc w:val="center"/>
              <w:rPr>
                <w:rFonts w:ascii="Arial" w:hAnsi="Arial"/>
                <w:sz w:val="18"/>
                <w:szCs w:val="18"/>
              </w:rPr>
            </w:pPr>
          </w:p>
          <w:p w:rsidR="00984D3D" w:rsidRDefault="00EF1994">
            <w:pPr>
              <w:pStyle w:val="TableContents"/>
              <w:jc w:val="center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AISI-SAE</w:t>
            </w:r>
          </w:p>
        </w:tc>
        <w:tc>
          <w:tcPr>
            <w:tcW w:w="94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Твёрдость</w:t>
            </w:r>
          </w:p>
          <w:p w:rsidR="00984D3D" w:rsidRDefault="00EF1994">
            <w:pPr>
              <w:pStyle w:val="TableContents"/>
              <w:jc w:val="center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BRINELL</w:t>
            </w:r>
          </w:p>
          <w:p w:rsidR="00984D3D" w:rsidRDefault="00EF1994">
            <w:pPr>
              <w:pStyle w:val="TableContents"/>
              <w:jc w:val="center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HB</w:t>
            </w:r>
          </w:p>
        </w:tc>
        <w:tc>
          <w:tcPr>
            <w:tcW w:w="117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Твёрдость</w:t>
            </w:r>
          </w:p>
          <w:p w:rsidR="00984D3D" w:rsidRDefault="00EF1994">
            <w:pPr>
              <w:pStyle w:val="TableContents"/>
              <w:jc w:val="center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ROCKWELL.</w:t>
            </w:r>
          </w:p>
          <w:p w:rsidR="00984D3D" w:rsidRDefault="00EF1994">
            <w:pPr>
              <w:pStyle w:val="TableContents"/>
              <w:jc w:val="center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HRB</w:t>
            </w:r>
          </w:p>
        </w:tc>
        <w:tc>
          <w:tcPr>
            <w:tcW w:w="10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</w:pPr>
            <w:r>
              <w:rPr>
                <w:rFonts w:ascii="Arial" w:hAnsi="Arial"/>
                <w:sz w:val="18"/>
                <w:szCs w:val="18"/>
                <w:lang w:val="ru-RU"/>
              </w:rPr>
              <w:t>R = N/мм</w:t>
            </w:r>
            <w:r>
              <w:rPr>
                <w:rFonts w:ascii="Arial" w:hAnsi="Arial"/>
                <w:sz w:val="18"/>
                <w:szCs w:val="18"/>
                <w:vertAlign w:val="superscript"/>
                <w:lang w:val="ru-RU"/>
              </w:rPr>
              <w:t>2</w:t>
            </w:r>
          </w:p>
        </w:tc>
      </w:tr>
      <w:tr w:rsidR="00984D3D">
        <w:tc>
          <w:tcPr>
            <w:tcW w:w="124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Конструкционная сталь</w:t>
            </w:r>
          </w:p>
        </w:tc>
        <w:tc>
          <w:tcPr>
            <w:tcW w:w="12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Fe360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Fe430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Fe510</w:t>
            </w:r>
          </w:p>
        </w:tc>
        <w:tc>
          <w:tcPr>
            <w:tcW w:w="107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St37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St44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St52</w:t>
            </w:r>
          </w:p>
        </w:tc>
        <w:tc>
          <w:tcPr>
            <w:tcW w:w="10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E24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E28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E36</w:t>
            </w:r>
          </w:p>
        </w:tc>
        <w:tc>
          <w:tcPr>
            <w:tcW w:w="10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---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43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50</w:t>
            </w:r>
          </w:p>
        </w:tc>
        <w:tc>
          <w:tcPr>
            <w:tcW w:w="8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---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---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---</w:t>
            </w:r>
          </w:p>
        </w:tc>
        <w:tc>
          <w:tcPr>
            <w:tcW w:w="94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116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148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180</w:t>
            </w:r>
          </w:p>
        </w:tc>
        <w:tc>
          <w:tcPr>
            <w:tcW w:w="117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67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80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88</w:t>
            </w:r>
          </w:p>
        </w:tc>
        <w:tc>
          <w:tcPr>
            <w:tcW w:w="10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360÷480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430÷560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510÷660</w:t>
            </w:r>
          </w:p>
        </w:tc>
      </w:tr>
      <w:tr w:rsidR="00984D3D">
        <w:tc>
          <w:tcPr>
            <w:tcW w:w="124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Углеродистые стели</w:t>
            </w:r>
          </w:p>
        </w:tc>
        <w:tc>
          <w:tcPr>
            <w:tcW w:w="12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C20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C40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C50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C60</w:t>
            </w:r>
          </w:p>
        </w:tc>
        <w:tc>
          <w:tcPr>
            <w:tcW w:w="107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CK20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CK40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CK50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CK60</w:t>
            </w:r>
          </w:p>
        </w:tc>
        <w:tc>
          <w:tcPr>
            <w:tcW w:w="10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XC20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XC42H1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---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XC55</w:t>
            </w:r>
          </w:p>
        </w:tc>
        <w:tc>
          <w:tcPr>
            <w:tcW w:w="10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060 A 20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060 A 40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---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060 A 62</w:t>
            </w:r>
          </w:p>
        </w:tc>
        <w:tc>
          <w:tcPr>
            <w:tcW w:w="8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1020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1040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1050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1060</w:t>
            </w:r>
          </w:p>
        </w:tc>
        <w:tc>
          <w:tcPr>
            <w:tcW w:w="94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198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198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202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202</w:t>
            </w:r>
          </w:p>
        </w:tc>
        <w:tc>
          <w:tcPr>
            <w:tcW w:w="117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93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93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94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94</w:t>
            </w:r>
          </w:p>
        </w:tc>
        <w:tc>
          <w:tcPr>
            <w:tcW w:w="10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540÷690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700÷840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760 ÷ 900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830÷980</w:t>
            </w:r>
          </w:p>
        </w:tc>
      </w:tr>
      <w:tr w:rsidR="00984D3D">
        <w:tc>
          <w:tcPr>
            <w:tcW w:w="124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Пружинная сталь</w:t>
            </w:r>
          </w:p>
        </w:tc>
        <w:tc>
          <w:tcPr>
            <w:tcW w:w="12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50CrV4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60SiCr8</w:t>
            </w:r>
          </w:p>
        </w:tc>
        <w:tc>
          <w:tcPr>
            <w:tcW w:w="107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50CrV4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60SiCr7</w:t>
            </w:r>
          </w:p>
        </w:tc>
        <w:tc>
          <w:tcPr>
            <w:tcW w:w="10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50CV4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---</w:t>
            </w:r>
          </w:p>
        </w:tc>
        <w:tc>
          <w:tcPr>
            <w:tcW w:w="10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735 A 50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---</w:t>
            </w:r>
          </w:p>
        </w:tc>
        <w:tc>
          <w:tcPr>
            <w:tcW w:w="8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6150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9262</w:t>
            </w:r>
          </w:p>
        </w:tc>
        <w:tc>
          <w:tcPr>
            <w:tcW w:w="94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207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224</w:t>
            </w:r>
          </w:p>
        </w:tc>
        <w:tc>
          <w:tcPr>
            <w:tcW w:w="117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95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98</w:t>
            </w:r>
          </w:p>
        </w:tc>
        <w:tc>
          <w:tcPr>
            <w:tcW w:w="10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1140÷1330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1220÷1400</w:t>
            </w:r>
          </w:p>
        </w:tc>
      </w:tr>
      <w:tr w:rsidR="00984D3D">
        <w:tc>
          <w:tcPr>
            <w:tcW w:w="124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Сплавы стали для термического улучшения и азотирования.</w:t>
            </w:r>
          </w:p>
        </w:tc>
        <w:tc>
          <w:tcPr>
            <w:tcW w:w="12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35CrMo4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39NiCrMo4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41CrAlMo7</w:t>
            </w:r>
          </w:p>
        </w:tc>
        <w:tc>
          <w:tcPr>
            <w:tcW w:w="107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34CrMo4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36CrNiMo4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41CrAlMo7</w:t>
            </w:r>
          </w:p>
        </w:tc>
        <w:tc>
          <w:tcPr>
            <w:tcW w:w="10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35CD4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39NCD4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40CADG12</w:t>
            </w:r>
          </w:p>
        </w:tc>
        <w:tc>
          <w:tcPr>
            <w:tcW w:w="10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708 A 37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---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905 M 39</w:t>
            </w:r>
          </w:p>
        </w:tc>
        <w:tc>
          <w:tcPr>
            <w:tcW w:w="8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4135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9840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---</w:t>
            </w:r>
          </w:p>
        </w:tc>
        <w:tc>
          <w:tcPr>
            <w:tcW w:w="94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220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228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232</w:t>
            </w:r>
          </w:p>
        </w:tc>
        <w:tc>
          <w:tcPr>
            <w:tcW w:w="117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98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99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100</w:t>
            </w:r>
          </w:p>
        </w:tc>
        <w:tc>
          <w:tcPr>
            <w:tcW w:w="10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780÷930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880÷1080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930÷1130</w:t>
            </w:r>
          </w:p>
        </w:tc>
      </w:tr>
      <w:tr w:rsidR="00984D3D">
        <w:tc>
          <w:tcPr>
            <w:tcW w:w="124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Поверхность закаленных стальных сплавов</w:t>
            </w:r>
          </w:p>
        </w:tc>
        <w:tc>
          <w:tcPr>
            <w:tcW w:w="12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18NiCrMo7</w:t>
            </w:r>
          </w:p>
          <w:p w:rsidR="00984D3D" w:rsidRDefault="00984D3D">
            <w:pPr>
              <w:pStyle w:val="TableContents"/>
              <w:rPr>
                <w:rFonts w:ascii="Arial" w:hAnsi="Arial"/>
                <w:sz w:val="18"/>
                <w:szCs w:val="18"/>
              </w:rPr>
            </w:pP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20NiCrMo2</w:t>
            </w:r>
          </w:p>
        </w:tc>
        <w:tc>
          <w:tcPr>
            <w:tcW w:w="107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---</w:t>
            </w:r>
          </w:p>
          <w:p w:rsidR="00984D3D" w:rsidRDefault="00984D3D">
            <w:pPr>
              <w:pStyle w:val="TableContents"/>
              <w:rPr>
                <w:rFonts w:ascii="Arial" w:hAnsi="Arial"/>
                <w:sz w:val="18"/>
                <w:szCs w:val="18"/>
              </w:rPr>
            </w:pP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21NiCrMo2</w:t>
            </w:r>
          </w:p>
        </w:tc>
        <w:tc>
          <w:tcPr>
            <w:tcW w:w="10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20NCD7</w:t>
            </w:r>
          </w:p>
          <w:p w:rsidR="00984D3D" w:rsidRDefault="00984D3D">
            <w:pPr>
              <w:pStyle w:val="TableContents"/>
              <w:rPr>
                <w:rFonts w:ascii="Arial" w:hAnsi="Arial"/>
                <w:sz w:val="18"/>
                <w:szCs w:val="18"/>
              </w:rPr>
            </w:pP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20NCD2</w:t>
            </w:r>
          </w:p>
        </w:tc>
        <w:tc>
          <w:tcPr>
            <w:tcW w:w="10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En 325</w:t>
            </w:r>
          </w:p>
          <w:p w:rsidR="00984D3D" w:rsidRDefault="00984D3D">
            <w:pPr>
              <w:pStyle w:val="TableContents"/>
              <w:rPr>
                <w:rFonts w:ascii="Arial" w:hAnsi="Arial"/>
                <w:sz w:val="18"/>
                <w:szCs w:val="18"/>
              </w:rPr>
            </w:pP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805 H 20</w:t>
            </w:r>
          </w:p>
        </w:tc>
        <w:tc>
          <w:tcPr>
            <w:tcW w:w="8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4320</w:t>
            </w:r>
          </w:p>
          <w:p w:rsidR="00984D3D" w:rsidRDefault="00984D3D">
            <w:pPr>
              <w:pStyle w:val="TableContents"/>
              <w:rPr>
                <w:rFonts w:ascii="Arial" w:hAnsi="Arial"/>
                <w:sz w:val="18"/>
                <w:szCs w:val="18"/>
              </w:rPr>
            </w:pP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4315</w:t>
            </w:r>
          </w:p>
        </w:tc>
        <w:tc>
          <w:tcPr>
            <w:tcW w:w="94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232</w:t>
            </w:r>
          </w:p>
          <w:p w:rsidR="00984D3D" w:rsidRDefault="00984D3D">
            <w:pPr>
              <w:pStyle w:val="TableContents"/>
              <w:rPr>
                <w:rFonts w:ascii="Arial" w:hAnsi="Arial"/>
                <w:sz w:val="18"/>
                <w:szCs w:val="18"/>
              </w:rPr>
            </w:pP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224</w:t>
            </w:r>
          </w:p>
        </w:tc>
        <w:tc>
          <w:tcPr>
            <w:tcW w:w="117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100</w:t>
            </w:r>
          </w:p>
          <w:p w:rsidR="00984D3D" w:rsidRDefault="00984D3D">
            <w:pPr>
              <w:pStyle w:val="TableContents"/>
              <w:rPr>
                <w:rFonts w:ascii="Arial" w:hAnsi="Arial"/>
                <w:sz w:val="18"/>
                <w:szCs w:val="18"/>
              </w:rPr>
            </w:pP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98</w:t>
            </w:r>
          </w:p>
        </w:tc>
        <w:tc>
          <w:tcPr>
            <w:tcW w:w="10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760÷1030</w:t>
            </w:r>
          </w:p>
          <w:p w:rsidR="00984D3D" w:rsidRDefault="00984D3D">
            <w:pPr>
              <w:pStyle w:val="TableContents"/>
              <w:rPr>
                <w:rFonts w:ascii="Arial" w:hAnsi="Arial"/>
                <w:sz w:val="18"/>
                <w:szCs w:val="18"/>
              </w:rPr>
            </w:pP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690÷980</w:t>
            </w:r>
          </w:p>
        </w:tc>
      </w:tr>
      <w:tr w:rsidR="00984D3D">
        <w:tc>
          <w:tcPr>
            <w:tcW w:w="124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Сплавы для подшипников</w:t>
            </w:r>
          </w:p>
        </w:tc>
        <w:tc>
          <w:tcPr>
            <w:tcW w:w="12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100Cr6</w:t>
            </w:r>
          </w:p>
        </w:tc>
        <w:tc>
          <w:tcPr>
            <w:tcW w:w="107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100Cr6</w:t>
            </w:r>
          </w:p>
        </w:tc>
        <w:tc>
          <w:tcPr>
            <w:tcW w:w="10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100Cr6</w:t>
            </w:r>
          </w:p>
        </w:tc>
        <w:tc>
          <w:tcPr>
            <w:tcW w:w="10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534 A 99</w:t>
            </w:r>
          </w:p>
        </w:tc>
        <w:tc>
          <w:tcPr>
            <w:tcW w:w="8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52100</w:t>
            </w:r>
          </w:p>
        </w:tc>
        <w:tc>
          <w:tcPr>
            <w:tcW w:w="94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207</w:t>
            </w:r>
          </w:p>
        </w:tc>
        <w:tc>
          <w:tcPr>
            <w:tcW w:w="117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95</w:t>
            </w:r>
          </w:p>
        </w:tc>
        <w:tc>
          <w:tcPr>
            <w:tcW w:w="10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690÷980</w:t>
            </w:r>
          </w:p>
        </w:tc>
      </w:tr>
      <w:tr w:rsidR="00984D3D">
        <w:tc>
          <w:tcPr>
            <w:tcW w:w="124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Инструментальная сталь</w:t>
            </w:r>
          </w:p>
        </w:tc>
        <w:tc>
          <w:tcPr>
            <w:tcW w:w="12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52NiCrMoKU</w:t>
            </w:r>
          </w:p>
          <w:p w:rsidR="00984D3D" w:rsidRDefault="00984D3D">
            <w:pPr>
              <w:pStyle w:val="TableContents"/>
              <w:rPr>
                <w:rFonts w:ascii="Arial" w:hAnsi="Arial"/>
                <w:sz w:val="18"/>
                <w:szCs w:val="18"/>
              </w:rPr>
            </w:pP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C100KU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X210Cr13KU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58SiMo8KU</w:t>
            </w:r>
          </w:p>
        </w:tc>
        <w:tc>
          <w:tcPr>
            <w:tcW w:w="107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56NiCrMoV7C100K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C100W1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X210Cr12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---</w:t>
            </w:r>
          </w:p>
        </w:tc>
        <w:tc>
          <w:tcPr>
            <w:tcW w:w="10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---</w:t>
            </w:r>
          </w:p>
          <w:p w:rsidR="00984D3D" w:rsidRDefault="00984D3D">
            <w:pPr>
              <w:pStyle w:val="TableContents"/>
              <w:rPr>
                <w:rFonts w:ascii="Arial" w:hAnsi="Arial"/>
                <w:sz w:val="18"/>
                <w:szCs w:val="18"/>
              </w:rPr>
            </w:pP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---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Z200C12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Y60SC7</w:t>
            </w:r>
          </w:p>
        </w:tc>
        <w:tc>
          <w:tcPr>
            <w:tcW w:w="10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---</w:t>
            </w:r>
          </w:p>
          <w:p w:rsidR="00984D3D" w:rsidRDefault="00984D3D">
            <w:pPr>
              <w:pStyle w:val="TableContents"/>
              <w:rPr>
                <w:rFonts w:ascii="Arial" w:hAnsi="Arial"/>
                <w:sz w:val="18"/>
                <w:szCs w:val="18"/>
              </w:rPr>
            </w:pP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BS 1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BD2-BD3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---</w:t>
            </w:r>
          </w:p>
        </w:tc>
        <w:tc>
          <w:tcPr>
            <w:tcW w:w="8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---</w:t>
            </w:r>
          </w:p>
          <w:p w:rsidR="00984D3D" w:rsidRDefault="00984D3D">
            <w:pPr>
              <w:pStyle w:val="TableContents"/>
              <w:rPr>
                <w:rFonts w:ascii="Arial" w:hAnsi="Arial"/>
                <w:sz w:val="18"/>
                <w:szCs w:val="18"/>
              </w:rPr>
            </w:pP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S – 1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D6-D3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S5</w:t>
            </w:r>
          </w:p>
        </w:tc>
        <w:tc>
          <w:tcPr>
            <w:tcW w:w="94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224</w:t>
            </w:r>
          </w:p>
          <w:p w:rsidR="00984D3D" w:rsidRDefault="00984D3D">
            <w:pPr>
              <w:pStyle w:val="TableContents"/>
              <w:rPr>
                <w:rFonts w:ascii="Arial" w:hAnsi="Arial"/>
                <w:sz w:val="18"/>
                <w:szCs w:val="18"/>
              </w:rPr>
            </w:pP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212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252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244</w:t>
            </w:r>
          </w:p>
        </w:tc>
        <w:tc>
          <w:tcPr>
            <w:tcW w:w="117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102</w:t>
            </w:r>
          </w:p>
          <w:p w:rsidR="00984D3D" w:rsidRDefault="00984D3D">
            <w:pPr>
              <w:pStyle w:val="TableContents"/>
              <w:rPr>
                <w:rFonts w:ascii="Arial" w:hAnsi="Arial"/>
                <w:sz w:val="18"/>
                <w:szCs w:val="18"/>
              </w:rPr>
            </w:pP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96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103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102</w:t>
            </w:r>
          </w:p>
        </w:tc>
        <w:tc>
          <w:tcPr>
            <w:tcW w:w="10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800÷1030</w:t>
            </w:r>
          </w:p>
          <w:p w:rsidR="00984D3D" w:rsidRDefault="00984D3D">
            <w:pPr>
              <w:pStyle w:val="TableContents"/>
              <w:rPr>
                <w:rFonts w:ascii="Arial" w:hAnsi="Arial"/>
                <w:sz w:val="18"/>
                <w:szCs w:val="18"/>
              </w:rPr>
            </w:pP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710÷980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820÷1060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800÷1030</w:t>
            </w:r>
          </w:p>
        </w:tc>
      </w:tr>
      <w:tr w:rsidR="00984D3D">
        <w:tc>
          <w:tcPr>
            <w:tcW w:w="124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Нержавеющая сталь</w:t>
            </w:r>
          </w:p>
        </w:tc>
        <w:tc>
          <w:tcPr>
            <w:tcW w:w="12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X12Cr13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X5CrNi1810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X8CrNi1910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X8CrNiMo1713</w:t>
            </w:r>
          </w:p>
        </w:tc>
        <w:tc>
          <w:tcPr>
            <w:tcW w:w="107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4001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4301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---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4401</w:t>
            </w:r>
          </w:p>
        </w:tc>
        <w:tc>
          <w:tcPr>
            <w:tcW w:w="103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---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Z5CN18.09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---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Z6CDN17.12</w:t>
            </w:r>
          </w:p>
        </w:tc>
        <w:tc>
          <w:tcPr>
            <w:tcW w:w="100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---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304 C 12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---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316 S 16</w:t>
            </w:r>
          </w:p>
        </w:tc>
        <w:tc>
          <w:tcPr>
            <w:tcW w:w="88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410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304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---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316</w:t>
            </w:r>
          </w:p>
        </w:tc>
        <w:tc>
          <w:tcPr>
            <w:tcW w:w="94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202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202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202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202</w:t>
            </w:r>
          </w:p>
        </w:tc>
        <w:tc>
          <w:tcPr>
            <w:tcW w:w="117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94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94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94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94</w:t>
            </w:r>
          </w:p>
        </w:tc>
        <w:tc>
          <w:tcPr>
            <w:tcW w:w="10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670÷885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590÷685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540÷685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490÷685</w:t>
            </w:r>
          </w:p>
        </w:tc>
      </w:tr>
      <w:tr w:rsidR="00984D3D">
        <w:tc>
          <w:tcPr>
            <w:tcW w:w="124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Медные сплавы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Специальная латунь/бронза</w:t>
            </w:r>
          </w:p>
        </w:tc>
        <w:tc>
          <w:tcPr>
            <w:tcW w:w="5295" w:type="dxa"/>
            <w:gridSpan w:val="5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Сплав стали и алюминия G-GuAl11Fe4Ni4 UNI5275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Специальная латунь марганца/кремния G-CuZn36S11Pb1 UNI5038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Марганцевая бронза SAE43-SAE430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Фосфористая бронза G-CuSn12 UNI 7013/2a</w:t>
            </w:r>
          </w:p>
        </w:tc>
        <w:tc>
          <w:tcPr>
            <w:tcW w:w="94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220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140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120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100</w:t>
            </w:r>
          </w:p>
        </w:tc>
        <w:tc>
          <w:tcPr>
            <w:tcW w:w="117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98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77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69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58.5</w:t>
            </w:r>
          </w:p>
        </w:tc>
        <w:tc>
          <w:tcPr>
            <w:tcW w:w="10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620÷685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375÷440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320÷410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265÷314</w:t>
            </w:r>
          </w:p>
        </w:tc>
      </w:tr>
      <w:tr w:rsidR="00984D3D">
        <w:tc>
          <w:tcPr>
            <w:tcW w:w="124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Чугун</w:t>
            </w:r>
          </w:p>
        </w:tc>
        <w:tc>
          <w:tcPr>
            <w:tcW w:w="5295" w:type="dxa"/>
            <w:gridSpan w:val="5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Серый чугун                               G25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Чугун с шаровидным графитом        GS600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Ковкий чугун                            W40-05</w:t>
            </w:r>
          </w:p>
        </w:tc>
        <w:tc>
          <w:tcPr>
            <w:tcW w:w="94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212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232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222</w:t>
            </w:r>
          </w:p>
        </w:tc>
        <w:tc>
          <w:tcPr>
            <w:tcW w:w="117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96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100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98</w:t>
            </w:r>
          </w:p>
        </w:tc>
        <w:tc>
          <w:tcPr>
            <w:tcW w:w="10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245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600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18"/>
                <w:szCs w:val="18"/>
                <w:lang w:val="ru-RU"/>
              </w:rPr>
            </w:pPr>
            <w:r>
              <w:rPr>
                <w:rFonts w:ascii="Arial" w:hAnsi="Arial"/>
                <w:sz w:val="18"/>
                <w:szCs w:val="18"/>
                <w:lang w:val="ru-RU"/>
              </w:rPr>
              <w:t>420</w:t>
            </w:r>
          </w:p>
        </w:tc>
      </w:tr>
    </w:tbl>
    <w:p w:rsidR="00984D3D" w:rsidRDefault="00984D3D">
      <w:pPr>
        <w:pStyle w:val="Standard"/>
        <w:rPr>
          <w:rFonts w:ascii="Arial" w:hAnsi="Arial"/>
        </w:rPr>
      </w:pPr>
    </w:p>
    <w:p w:rsidR="00984D3D" w:rsidRDefault="00984D3D">
      <w:pPr>
        <w:pStyle w:val="Standard"/>
        <w:rPr>
          <w:rFonts w:ascii="Arial" w:hAnsi="Arial"/>
        </w:rPr>
      </w:pPr>
    </w:p>
    <w:p w:rsidR="00984D3D" w:rsidRDefault="00984D3D">
      <w:pPr>
        <w:pStyle w:val="Standard"/>
        <w:rPr>
          <w:rFonts w:ascii="Arial" w:hAnsi="Arial"/>
        </w:rPr>
      </w:pPr>
    </w:p>
    <w:tbl>
      <w:tblPr>
        <w:tblW w:w="8414" w:type="dxa"/>
        <w:tblInd w:w="1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74"/>
        <w:gridCol w:w="4140"/>
      </w:tblGrid>
      <w:tr w:rsidR="00984D3D">
        <w:tc>
          <w:tcPr>
            <w:tcW w:w="4274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984D3D" w:rsidRDefault="00EF1994">
            <w:pPr>
              <w:pStyle w:val="TableContents"/>
              <w:tabs>
                <w:tab w:val="left" w:pos="3150"/>
                <w:tab w:val="left" w:pos="3367"/>
                <w:tab w:val="left" w:pos="3433"/>
              </w:tabs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>Размер полотна [мм]</w:t>
            </w:r>
          </w:p>
        </w:tc>
        <w:tc>
          <w:tcPr>
            <w:tcW w:w="41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984D3D" w:rsidRDefault="00EF1994">
            <w:pPr>
              <w:pStyle w:val="TableContents"/>
              <w:tabs>
                <w:tab w:val="left" w:pos="195"/>
                <w:tab w:val="left" w:pos="3150"/>
                <w:tab w:val="left" w:pos="3367"/>
                <w:tab w:val="left" w:pos="3433"/>
              </w:tabs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>2455 x 27 x 0,9</w:t>
            </w:r>
          </w:p>
        </w:tc>
      </w:tr>
      <w:tr w:rsidR="00984D3D">
        <w:tc>
          <w:tcPr>
            <w:tcW w:w="4274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984D3D" w:rsidRDefault="00EF1994">
            <w:pPr>
              <w:pStyle w:val="TableContents"/>
              <w:tabs>
                <w:tab w:val="left" w:pos="3150"/>
                <w:tab w:val="left" w:pos="3367"/>
                <w:tab w:val="left" w:pos="3433"/>
              </w:tabs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>Натяжение полотна</w:t>
            </w:r>
          </w:p>
        </w:tc>
        <w:tc>
          <w:tcPr>
            <w:tcW w:w="41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984D3D" w:rsidRDefault="00EF1994">
            <w:pPr>
              <w:pStyle w:val="TableContents"/>
              <w:tabs>
                <w:tab w:val="left" w:pos="3150"/>
                <w:tab w:val="left" w:pos="3367"/>
                <w:tab w:val="left" w:pos="3433"/>
              </w:tabs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>механическое (ручное)</w:t>
            </w:r>
          </w:p>
        </w:tc>
      </w:tr>
      <w:tr w:rsidR="00984D3D">
        <w:tc>
          <w:tcPr>
            <w:tcW w:w="4274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984D3D" w:rsidRDefault="00EF1994">
            <w:pPr>
              <w:pStyle w:val="TableContents"/>
              <w:tabs>
                <w:tab w:val="left" w:pos="3150"/>
                <w:tab w:val="left" w:pos="3367"/>
                <w:tab w:val="left" w:pos="3433"/>
              </w:tabs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>Скорость полотна [м/мин]</w:t>
            </w:r>
          </w:p>
        </w:tc>
        <w:tc>
          <w:tcPr>
            <w:tcW w:w="41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984D3D" w:rsidRDefault="00EF1994">
            <w:pPr>
              <w:pStyle w:val="TableContents"/>
              <w:tabs>
                <w:tab w:val="left" w:pos="3150"/>
                <w:tab w:val="left" w:pos="3367"/>
                <w:tab w:val="left" w:pos="3433"/>
              </w:tabs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>36, 72</w:t>
            </w:r>
          </w:p>
        </w:tc>
      </w:tr>
      <w:tr w:rsidR="00984D3D">
        <w:tc>
          <w:tcPr>
            <w:tcW w:w="4274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984D3D" w:rsidRDefault="00EF1994">
            <w:pPr>
              <w:pStyle w:val="TableContents"/>
              <w:tabs>
                <w:tab w:val="left" w:pos="3150"/>
                <w:tab w:val="left" w:pos="3367"/>
                <w:tab w:val="left" w:pos="3433"/>
              </w:tabs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>Скорость подачи [м/мин]</w:t>
            </w:r>
          </w:p>
        </w:tc>
        <w:tc>
          <w:tcPr>
            <w:tcW w:w="41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984D3D" w:rsidRDefault="00EF1994">
            <w:pPr>
              <w:pStyle w:val="TableContents"/>
              <w:tabs>
                <w:tab w:val="left" w:pos="3150"/>
                <w:tab w:val="left" w:pos="3367"/>
                <w:tab w:val="left" w:pos="3433"/>
              </w:tabs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>0-50 (бесступенчатая подача)</w:t>
            </w:r>
          </w:p>
        </w:tc>
      </w:tr>
      <w:tr w:rsidR="00984D3D">
        <w:tc>
          <w:tcPr>
            <w:tcW w:w="4274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984D3D" w:rsidRDefault="00EF1994">
            <w:pPr>
              <w:pStyle w:val="TableContents"/>
              <w:tabs>
                <w:tab w:val="left" w:pos="3150"/>
                <w:tab w:val="left" w:pos="3367"/>
                <w:tab w:val="left" w:pos="3433"/>
              </w:tabs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>Регулировка спуска рычага</w:t>
            </w:r>
          </w:p>
        </w:tc>
        <w:tc>
          <w:tcPr>
            <w:tcW w:w="41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984D3D" w:rsidRDefault="00EF1994">
            <w:pPr>
              <w:pStyle w:val="TableContents"/>
              <w:tabs>
                <w:tab w:val="left" w:pos="3150"/>
                <w:tab w:val="left" w:pos="3367"/>
                <w:tab w:val="left" w:pos="3433"/>
              </w:tabs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>бесступенчатая — гидравлический двигатель</w:t>
            </w:r>
          </w:p>
        </w:tc>
      </w:tr>
      <w:tr w:rsidR="00984D3D">
        <w:tc>
          <w:tcPr>
            <w:tcW w:w="4274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984D3D" w:rsidRDefault="00EF1994">
            <w:pPr>
              <w:pStyle w:val="TableContents"/>
              <w:tabs>
                <w:tab w:val="left" w:pos="3150"/>
                <w:tab w:val="left" w:pos="3367"/>
                <w:tab w:val="left" w:pos="3433"/>
              </w:tabs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>Высота основания тисков [мм]</w:t>
            </w:r>
          </w:p>
        </w:tc>
        <w:tc>
          <w:tcPr>
            <w:tcW w:w="41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984D3D" w:rsidRDefault="00EF1994">
            <w:pPr>
              <w:pStyle w:val="TableContents"/>
              <w:tabs>
                <w:tab w:val="left" w:pos="3150"/>
                <w:tab w:val="left" w:pos="3367"/>
                <w:tab w:val="left" w:pos="3433"/>
              </w:tabs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>900</w:t>
            </w:r>
          </w:p>
        </w:tc>
      </w:tr>
      <w:tr w:rsidR="00984D3D">
        <w:tc>
          <w:tcPr>
            <w:tcW w:w="4274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984D3D" w:rsidRDefault="00EF1994">
            <w:pPr>
              <w:pStyle w:val="TableContents"/>
              <w:tabs>
                <w:tab w:val="left" w:pos="3150"/>
                <w:tab w:val="left" w:pos="3367"/>
                <w:tab w:val="left" w:pos="3433"/>
              </w:tabs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>Диаметр маховика [мм]</w:t>
            </w:r>
          </w:p>
        </w:tc>
        <w:tc>
          <w:tcPr>
            <w:tcW w:w="41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984D3D" w:rsidRDefault="00EF1994">
            <w:pPr>
              <w:pStyle w:val="TableContents"/>
              <w:tabs>
                <w:tab w:val="left" w:pos="3150"/>
                <w:tab w:val="left" w:pos="3367"/>
                <w:tab w:val="left" w:pos="3433"/>
              </w:tabs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>295</w:t>
            </w:r>
          </w:p>
        </w:tc>
      </w:tr>
      <w:tr w:rsidR="00984D3D">
        <w:tc>
          <w:tcPr>
            <w:tcW w:w="4274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984D3D" w:rsidRDefault="00EF1994">
            <w:pPr>
              <w:pStyle w:val="TableContents"/>
              <w:tabs>
                <w:tab w:val="left" w:pos="3150"/>
                <w:tab w:val="left" w:pos="3367"/>
                <w:tab w:val="left" w:pos="3433"/>
              </w:tabs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>Отверстие тисков [мм]</w:t>
            </w:r>
          </w:p>
        </w:tc>
        <w:tc>
          <w:tcPr>
            <w:tcW w:w="41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984D3D" w:rsidRDefault="00EF1994">
            <w:pPr>
              <w:pStyle w:val="TableContents"/>
              <w:tabs>
                <w:tab w:val="left" w:pos="3150"/>
                <w:tab w:val="left" w:pos="3367"/>
                <w:tab w:val="left" w:pos="3433"/>
              </w:tabs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>260</w:t>
            </w:r>
          </w:p>
        </w:tc>
      </w:tr>
      <w:tr w:rsidR="00984D3D">
        <w:tc>
          <w:tcPr>
            <w:tcW w:w="4274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984D3D" w:rsidRDefault="00EF1994">
            <w:pPr>
              <w:pStyle w:val="TableContents"/>
              <w:tabs>
                <w:tab w:val="left" w:pos="3150"/>
                <w:tab w:val="left" w:pos="3367"/>
                <w:tab w:val="left" w:pos="3433"/>
              </w:tabs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>Наклон рамы пилы [°]</w:t>
            </w:r>
          </w:p>
        </w:tc>
        <w:tc>
          <w:tcPr>
            <w:tcW w:w="41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984D3D" w:rsidRDefault="00EF1994">
            <w:pPr>
              <w:pStyle w:val="TableContents"/>
              <w:tabs>
                <w:tab w:val="left" w:pos="3150"/>
                <w:tab w:val="left" w:pos="3367"/>
                <w:tab w:val="left" w:pos="3433"/>
              </w:tabs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>40</w:t>
            </w:r>
          </w:p>
        </w:tc>
      </w:tr>
      <w:tr w:rsidR="00984D3D">
        <w:tc>
          <w:tcPr>
            <w:tcW w:w="4274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984D3D" w:rsidRDefault="00EF1994">
            <w:pPr>
              <w:pStyle w:val="TableContents"/>
              <w:tabs>
                <w:tab w:val="left" w:pos="3150"/>
                <w:tab w:val="left" w:pos="3367"/>
                <w:tab w:val="left" w:pos="3433"/>
              </w:tabs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lastRenderedPageBreak/>
              <w:t>Высота рабочего стола [мм]</w:t>
            </w:r>
          </w:p>
        </w:tc>
        <w:tc>
          <w:tcPr>
            <w:tcW w:w="41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984D3D" w:rsidRDefault="00EF1994">
            <w:pPr>
              <w:pStyle w:val="TableContents"/>
              <w:tabs>
                <w:tab w:val="left" w:pos="3150"/>
                <w:tab w:val="left" w:pos="3367"/>
                <w:tab w:val="left" w:pos="3433"/>
              </w:tabs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>900</w:t>
            </w:r>
          </w:p>
        </w:tc>
      </w:tr>
      <w:tr w:rsidR="00984D3D">
        <w:tc>
          <w:tcPr>
            <w:tcW w:w="4274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984D3D" w:rsidRDefault="00EF1994">
            <w:pPr>
              <w:pStyle w:val="TableContents"/>
              <w:tabs>
                <w:tab w:val="left" w:pos="3150"/>
                <w:tab w:val="left" w:pos="3367"/>
                <w:tab w:val="left" w:pos="3433"/>
              </w:tabs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>Питание</w:t>
            </w:r>
          </w:p>
        </w:tc>
        <w:tc>
          <w:tcPr>
            <w:tcW w:w="41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984D3D" w:rsidRDefault="00EF1994">
            <w:pPr>
              <w:pStyle w:val="TableContents"/>
              <w:tabs>
                <w:tab w:val="left" w:pos="3150"/>
                <w:tab w:val="left" w:pos="3367"/>
                <w:tab w:val="left" w:pos="3433"/>
              </w:tabs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>3 фазы 400В</w:t>
            </w:r>
          </w:p>
        </w:tc>
      </w:tr>
      <w:tr w:rsidR="00984D3D">
        <w:tc>
          <w:tcPr>
            <w:tcW w:w="4274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984D3D" w:rsidRDefault="00EF1994">
            <w:pPr>
              <w:pStyle w:val="TableContents"/>
              <w:tabs>
                <w:tab w:val="left" w:pos="3150"/>
                <w:tab w:val="left" w:pos="3367"/>
                <w:tab w:val="left" w:pos="3433"/>
              </w:tabs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>Мощность главного двигателя [кВт]</w:t>
            </w:r>
          </w:p>
        </w:tc>
        <w:tc>
          <w:tcPr>
            <w:tcW w:w="41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984D3D" w:rsidRDefault="00EF1994">
            <w:pPr>
              <w:pStyle w:val="TableContents"/>
              <w:tabs>
                <w:tab w:val="left" w:pos="3150"/>
                <w:tab w:val="left" w:pos="3367"/>
                <w:tab w:val="left" w:pos="3433"/>
              </w:tabs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>1.1</w:t>
            </w:r>
          </w:p>
        </w:tc>
      </w:tr>
      <w:tr w:rsidR="00984D3D">
        <w:tc>
          <w:tcPr>
            <w:tcW w:w="4274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984D3D" w:rsidRDefault="00EF1994">
            <w:pPr>
              <w:pStyle w:val="TableContents"/>
              <w:tabs>
                <w:tab w:val="left" w:pos="3150"/>
                <w:tab w:val="left" w:pos="3367"/>
                <w:tab w:val="left" w:pos="3433"/>
              </w:tabs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>Мощность двигателя насоса охлаждения [кВт]</w:t>
            </w:r>
          </w:p>
        </w:tc>
        <w:tc>
          <w:tcPr>
            <w:tcW w:w="41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984D3D" w:rsidRDefault="00EF1994">
            <w:pPr>
              <w:pStyle w:val="TableContents"/>
              <w:tabs>
                <w:tab w:val="left" w:pos="3150"/>
                <w:tab w:val="left" w:pos="3367"/>
                <w:tab w:val="left" w:pos="3433"/>
              </w:tabs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>0,025</w:t>
            </w:r>
          </w:p>
        </w:tc>
      </w:tr>
      <w:tr w:rsidR="00984D3D">
        <w:tc>
          <w:tcPr>
            <w:tcW w:w="4274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984D3D" w:rsidRDefault="00EF1994">
            <w:pPr>
              <w:pStyle w:val="TableContents"/>
              <w:tabs>
                <w:tab w:val="left" w:pos="3150"/>
                <w:tab w:val="left" w:pos="3367"/>
                <w:tab w:val="left" w:pos="3433"/>
              </w:tabs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>Размеры [см]</w:t>
            </w:r>
          </w:p>
        </w:tc>
        <w:tc>
          <w:tcPr>
            <w:tcW w:w="41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984D3D" w:rsidRDefault="00EF1994">
            <w:pPr>
              <w:pStyle w:val="TableContents"/>
              <w:tabs>
                <w:tab w:val="left" w:pos="3150"/>
                <w:tab w:val="left" w:pos="3367"/>
                <w:tab w:val="left" w:pos="3433"/>
              </w:tabs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>150x90x90</w:t>
            </w:r>
          </w:p>
        </w:tc>
      </w:tr>
      <w:tr w:rsidR="00984D3D">
        <w:tc>
          <w:tcPr>
            <w:tcW w:w="4274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984D3D" w:rsidRDefault="00EF1994">
            <w:pPr>
              <w:pStyle w:val="TableContents"/>
              <w:tabs>
                <w:tab w:val="left" w:pos="3150"/>
                <w:tab w:val="left" w:pos="3367"/>
                <w:tab w:val="left" w:pos="3433"/>
              </w:tabs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>Размер с основанием [см]</w:t>
            </w:r>
          </w:p>
        </w:tc>
        <w:tc>
          <w:tcPr>
            <w:tcW w:w="41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984D3D" w:rsidRDefault="00EF1994">
            <w:pPr>
              <w:pStyle w:val="TableContents"/>
              <w:tabs>
                <w:tab w:val="left" w:pos="3150"/>
                <w:tab w:val="left" w:pos="3367"/>
                <w:tab w:val="left" w:pos="3433"/>
              </w:tabs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>150x90x160</w:t>
            </w:r>
          </w:p>
        </w:tc>
      </w:tr>
      <w:tr w:rsidR="00984D3D">
        <w:tc>
          <w:tcPr>
            <w:tcW w:w="4274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984D3D" w:rsidRDefault="00EF1994">
            <w:pPr>
              <w:pStyle w:val="TableContents"/>
              <w:tabs>
                <w:tab w:val="left" w:pos="3150"/>
                <w:tab w:val="left" w:pos="3367"/>
                <w:tab w:val="left" w:pos="3433"/>
              </w:tabs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>Масса [кг]</w:t>
            </w:r>
          </w:p>
        </w:tc>
        <w:tc>
          <w:tcPr>
            <w:tcW w:w="41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984D3D" w:rsidRDefault="00EF1994">
            <w:pPr>
              <w:pStyle w:val="TableContents"/>
              <w:tabs>
                <w:tab w:val="left" w:pos="3150"/>
                <w:tab w:val="left" w:pos="3367"/>
                <w:tab w:val="left" w:pos="3433"/>
              </w:tabs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>216</w:t>
            </w:r>
          </w:p>
        </w:tc>
      </w:tr>
    </w:tbl>
    <w:p w:rsidR="00984D3D" w:rsidRDefault="00984D3D">
      <w:pPr>
        <w:pStyle w:val="Standard"/>
        <w:rPr>
          <w:rFonts w:ascii="Arial" w:hAnsi="Arial"/>
        </w:rPr>
      </w:pPr>
    </w:p>
    <w:p w:rsidR="00984D3D" w:rsidRDefault="00EF1994">
      <w:pPr>
        <w:pStyle w:val="Standard"/>
        <w:rPr>
          <w:rFonts w:ascii="Arial" w:hAnsi="Arial"/>
          <w:b/>
          <w:bCs/>
          <w:lang w:val="ru-RU"/>
        </w:rPr>
      </w:pPr>
      <w:r>
        <w:rPr>
          <w:rFonts w:ascii="Arial" w:hAnsi="Arial"/>
          <w:b/>
          <w:bCs/>
          <w:lang w:val="ru-RU"/>
        </w:rPr>
        <w:t>8. КЛАССИФИКАЦИЯ МАТЕРИАЛОВ И ВЫБОР ПОЛОТНА</w:t>
      </w:r>
    </w:p>
    <w:p w:rsidR="00984D3D" w:rsidRDefault="00984D3D">
      <w:pPr>
        <w:pStyle w:val="Standard"/>
        <w:jc w:val="both"/>
        <w:rPr>
          <w:rFonts w:ascii="Arial" w:hAnsi="Arial"/>
        </w:rPr>
      </w:pP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Поскольку цель заключается в получении идеального качества резки, следует учитывать разные параметры, как твёрдость материала, его форму и толщину, поперечное сечение материала до разреза, выбор типа полотна, его скорости и контроль спуска рычага пилы. Эти спецификации должны быть разумно и гармонично соединены друг с другом в единый режим работы, который не потребует слишком много подготовительных операций, когда работа потребует несколько вариаций. Различные вопросы, возникающие время от времени будет легче решить, если оператор будет знаком с этими спецификациями.</w:t>
      </w:r>
    </w:p>
    <w:p w:rsidR="00984D3D" w:rsidRPr="00F60A4A" w:rsidRDefault="00984D3D">
      <w:pPr>
        <w:pStyle w:val="Standard"/>
        <w:jc w:val="both"/>
        <w:rPr>
          <w:rFonts w:ascii="Arial" w:hAnsi="Arial"/>
          <w:lang w:val="ru-RU"/>
        </w:rPr>
      </w:pPr>
    </w:p>
    <w:p w:rsidR="00984D3D" w:rsidRDefault="00EF1994">
      <w:pPr>
        <w:pStyle w:val="Standard"/>
        <w:rPr>
          <w:rFonts w:ascii="Arial" w:hAnsi="Arial"/>
          <w:b/>
          <w:bCs/>
          <w:lang w:val="ru-RU"/>
        </w:rPr>
      </w:pPr>
      <w:r>
        <w:rPr>
          <w:rFonts w:ascii="Arial" w:hAnsi="Arial"/>
          <w:b/>
          <w:bCs/>
          <w:lang w:val="ru-RU"/>
        </w:rPr>
        <w:t>8.1. Определение материалов</w:t>
      </w:r>
    </w:p>
    <w:p w:rsidR="00984D3D" w:rsidRDefault="00EF1994">
      <w:pPr>
        <w:pStyle w:val="Standard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 xml:space="preserve">В таблице ниже приводится краткое описание характеристик </w:t>
      </w:r>
      <w:r w:rsidR="00B6104A">
        <w:rPr>
          <w:rFonts w:ascii="Arial" w:hAnsi="Arial"/>
          <w:lang w:val="ru-RU"/>
        </w:rPr>
        <w:t>материалов,</w:t>
      </w:r>
      <w:r>
        <w:rPr>
          <w:rFonts w:ascii="Arial" w:hAnsi="Arial"/>
          <w:lang w:val="ru-RU"/>
        </w:rPr>
        <w:t xml:space="preserve"> подлежащих резке. Она поможет подобрать соответствующий инструмент.</w:t>
      </w:r>
    </w:p>
    <w:p w:rsidR="00984D3D" w:rsidRPr="00F60A4A" w:rsidRDefault="00984D3D">
      <w:pPr>
        <w:pStyle w:val="Standard"/>
        <w:rPr>
          <w:rFonts w:ascii="Arial" w:hAnsi="Arial"/>
          <w:lang w:val="ru-RU"/>
        </w:rPr>
      </w:pPr>
    </w:p>
    <w:p w:rsidR="00984D3D" w:rsidRDefault="00EF1994">
      <w:pPr>
        <w:pStyle w:val="Standard"/>
        <w:rPr>
          <w:rFonts w:ascii="Arial" w:hAnsi="Arial"/>
          <w:b/>
          <w:bCs/>
          <w:lang w:val="ru-RU"/>
        </w:rPr>
      </w:pPr>
      <w:r>
        <w:rPr>
          <w:rFonts w:ascii="Arial" w:hAnsi="Arial"/>
          <w:b/>
          <w:bCs/>
          <w:lang w:val="ru-RU"/>
        </w:rPr>
        <w:t>8.2. Выбор полотна</w:t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 xml:space="preserve">Во-первых, следует выбрать количество зубьев на дюйм (25,4 мм), соответствующую для разрезаемого материала, в соответствии со следующими </w:t>
      </w:r>
      <w:r>
        <w:rPr>
          <w:rFonts w:ascii="Arial" w:hAnsi="Arial"/>
          <w:lang w:val="ru-RU"/>
        </w:rPr>
        <w:tab/>
        <w:t>критериями:</w:t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- для деталей с тонким или различным сечением, такие как профили, трубы и плиты требуется плотно расположенные зубья,</w:t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- количество используемых одновременно для резки зубьев должно составлять от 3 до 6,</w:t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- детали с большими поперечными сечениями и единых деталях требуются широко размещённые зубья, что позволяет получить стружку большего размера и хорошее проникновение зубьев.</w:t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- детали, изготовленные из мягкого материала или пластика (лёгкие сплавы, мягкая бронза, тефлон, дерево и т.д.) также требуют широко расположенных зубьев,</w:t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 xml:space="preserve">- элементы, перерезаемые </w:t>
      </w:r>
      <w:r w:rsidR="00B6104A">
        <w:rPr>
          <w:rFonts w:ascii="Arial" w:hAnsi="Arial"/>
          <w:lang w:val="ru-RU"/>
        </w:rPr>
        <w:t>связками,</w:t>
      </w:r>
      <w:r>
        <w:rPr>
          <w:rFonts w:ascii="Arial" w:hAnsi="Arial"/>
          <w:lang w:val="ru-RU"/>
        </w:rPr>
        <w:t xml:space="preserve"> требуют смешанного расположения зубьев.</w:t>
      </w:r>
    </w:p>
    <w:p w:rsidR="00984D3D" w:rsidRPr="00F60A4A" w:rsidRDefault="00984D3D">
      <w:pPr>
        <w:pStyle w:val="Standard"/>
        <w:jc w:val="both"/>
        <w:rPr>
          <w:rFonts w:ascii="Arial" w:hAnsi="Arial"/>
          <w:lang w:val="ru-RU"/>
        </w:rPr>
      </w:pPr>
    </w:p>
    <w:p w:rsidR="00984D3D" w:rsidRDefault="00EF1994">
      <w:pPr>
        <w:pStyle w:val="Standard"/>
        <w:jc w:val="both"/>
        <w:rPr>
          <w:rFonts w:ascii="Arial" w:hAnsi="Arial"/>
          <w:b/>
          <w:bCs/>
          <w:lang w:val="ru-RU"/>
        </w:rPr>
      </w:pPr>
      <w:r>
        <w:rPr>
          <w:rFonts w:ascii="Arial" w:hAnsi="Arial"/>
          <w:b/>
          <w:bCs/>
          <w:lang w:val="ru-RU"/>
        </w:rPr>
        <w:t>8.3. Количество зубьев на дюйм</w:t>
      </w:r>
    </w:p>
    <w:p w:rsidR="00984D3D" w:rsidRDefault="00EF1994">
      <w:pPr>
        <w:pStyle w:val="Standard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Как упоминалось ранее это зависит от следующих факторов:</w:t>
      </w:r>
    </w:p>
    <w:p w:rsidR="00984D3D" w:rsidRDefault="00EF1994">
      <w:pPr>
        <w:pStyle w:val="Standard"/>
        <w:numPr>
          <w:ilvl w:val="0"/>
          <w:numId w:val="13"/>
        </w:numPr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твёрдость материала</w:t>
      </w:r>
    </w:p>
    <w:p w:rsidR="00984D3D" w:rsidRDefault="00EF1994">
      <w:pPr>
        <w:pStyle w:val="Standard"/>
        <w:numPr>
          <w:ilvl w:val="0"/>
          <w:numId w:val="8"/>
        </w:numPr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размеры сечения</w:t>
      </w:r>
    </w:p>
    <w:p w:rsidR="00984D3D" w:rsidRDefault="00EF1994">
      <w:pPr>
        <w:pStyle w:val="Standard"/>
        <w:numPr>
          <w:ilvl w:val="0"/>
          <w:numId w:val="8"/>
        </w:numPr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толщина стенки</w:t>
      </w:r>
    </w:p>
    <w:p w:rsidR="00984D3D" w:rsidRDefault="00984D3D">
      <w:pPr>
        <w:pStyle w:val="Standard"/>
        <w:rPr>
          <w:rFonts w:ascii="Arial" w:hAnsi="Arial"/>
        </w:rPr>
      </w:pPr>
    </w:p>
    <w:tbl>
      <w:tblPr>
        <w:tblW w:w="963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12"/>
        <w:gridCol w:w="3212"/>
        <w:gridCol w:w="3212"/>
      </w:tblGrid>
      <w:tr w:rsidR="00984D3D">
        <w:tc>
          <w:tcPr>
            <w:tcW w:w="963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>ТАБЛИЦА ВЫБОРА ЗУБЬЕВ ПОЛОТНА</w:t>
            </w:r>
          </w:p>
        </w:tc>
      </w:tr>
      <w:tr w:rsidR="00984D3D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>ТОЛЩИНА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>НЕПРЕРЫВНОЕ РАСПОЛОЖЕНИЕ ЗУБЬЕВ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>СМЕШАННОЕ РАСПОЛОЖЕНИЕ</w:t>
            </w:r>
          </w:p>
        </w:tc>
      </w:tr>
      <w:tr w:rsidR="00984D3D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>ДО 1.5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>14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>10 / 14</w:t>
            </w:r>
          </w:p>
        </w:tc>
      </w:tr>
      <w:tr w:rsidR="00984D3D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>ОТ 1 ДО 2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>8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>8 / 12</w:t>
            </w:r>
          </w:p>
        </w:tc>
      </w:tr>
      <w:tr w:rsidR="00984D3D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>ОТ 2 ДО 3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>6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>8 / 10</w:t>
            </w:r>
          </w:p>
        </w:tc>
      </w:tr>
      <w:tr w:rsidR="00984D3D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lastRenderedPageBreak/>
              <w:t>ОТ 3 ДО 5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>6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>5 / 8</w:t>
            </w:r>
          </w:p>
        </w:tc>
      </w:tr>
      <w:tr w:rsidR="00984D3D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>ОТ 4 ДО 6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>6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>4 / 6</w:t>
            </w:r>
          </w:p>
        </w:tc>
      </w:tr>
      <w:tr w:rsidR="00984D3D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>БОЛЕЕ 6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>4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>4 / 6</w:t>
            </w:r>
          </w:p>
        </w:tc>
      </w:tr>
      <w:tr w:rsidR="00984D3D">
        <w:tc>
          <w:tcPr>
            <w:tcW w:w="9636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</w:pPr>
            <w:r>
              <w:rPr>
                <w:rFonts w:ascii="Arial" w:hAnsi="Arial"/>
                <w:noProof/>
                <w:lang w:val="ru-RU" w:eastAsia="zh-TW" w:bidi="ar-SA"/>
              </w:rPr>
              <w:drawing>
                <wp:anchor distT="0" distB="0" distL="114300" distR="114300" simplePos="0" relativeHeight="20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103683</wp:posOffset>
                  </wp:positionV>
                  <wp:extent cx="2953438" cy="679316"/>
                  <wp:effectExtent l="0" t="0" r="0" b="6484"/>
                  <wp:wrapSquare wrapText="bothSides"/>
                  <wp:docPr id="54" name="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>
                            <a:lum bright="-50000"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3438" cy="679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84D3D" w:rsidRDefault="00984D3D">
            <w:pPr>
              <w:pStyle w:val="TableContents"/>
              <w:jc w:val="center"/>
              <w:rPr>
                <w:rFonts w:ascii="Arial" w:hAnsi="Arial"/>
              </w:rPr>
            </w:pPr>
          </w:p>
          <w:p w:rsidR="00984D3D" w:rsidRDefault="00EF1994">
            <w:pPr>
              <w:pStyle w:val="TableContents"/>
              <w:jc w:val="center"/>
            </w:pPr>
            <w:r>
              <w:rPr>
                <w:rFonts w:ascii="Arial" w:hAnsi="Arial"/>
                <w:noProof/>
                <w:lang w:val="ru-RU" w:eastAsia="zh-TW" w:bidi="ar-SA"/>
              </w:rPr>
              <mc:AlternateContent>
                <mc:Choice Requires="wps">
                  <w:drawing>
                    <wp:anchor distT="0" distB="0" distL="114300" distR="114300" simplePos="0" relativeHeight="74" behindDoc="0" locked="0" layoutInCell="1" allowOverlap="1">
                      <wp:simplePos x="0" y="0"/>
                      <wp:positionH relativeFrom="column">
                        <wp:posOffset>2886843</wp:posOffset>
                      </wp:positionH>
                      <wp:positionV relativeFrom="paragraph">
                        <wp:posOffset>169557</wp:posOffset>
                      </wp:positionV>
                      <wp:extent cx="647696" cy="320670"/>
                      <wp:effectExtent l="0" t="0" r="4" b="3180"/>
                      <wp:wrapNone/>
                      <wp:docPr id="55" name="Фигура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47696" cy="3206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  <a:prstDash/>
                              </a:ln>
                            </wps:spPr>
                            <wps:txbx>
                              <w:txbxContent>
                                <w:p w:rsidR="00EF1994" w:rsidRDefault="00EF1994"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 ТОЛЩИНА</w:t>
                                  </w:r>
                                </w:p>
                              </w:txbxContent>
                            </wps:txbx>
                            <wps:bodyPr vert="horz" wrap="none" lIns="0" tIns="0" rIns="0" bIns="0" anchor="t" anchorCtr="0" compatLnSpc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 id="Фигура26" o:spid="_x0000_s1040" type="#_x0000_t202" style="position:absolute;left:0;text-align:left;margin-left:227.3pt;margin-top:13.35pt;width:51pt;height:25.25pt;z-index:7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Fd09wEAALQDAAAOAAAAZHJzL2Uyb0RvYy54bWysU82O0zAQviPxDpbvNGnZzULUdAVbFSGt&#10;AKnwAI7jNJZsj2V7m5QTEq/CAyDthcfovhFjp+nyc0P04I494/H3ffNleT1oRfbCeQmmovNZTokw&#10;HBppdhX99HHz7AUlPjDTMAVGVPQgPL1ePX2y7G0pFtCBaoQj2MT4srcV7UKwZZZ53gnN/AysMJhs&#10;wWkWcOt2WeNYj921yhZ5XmQ9uMY64MJ7PF2PSbpK/dtW8PC+bb0IRFUUsYW0urTWcc1WS1buHLOd&#10;5CcY7B9QaCYNPnputWaBkTsn/2qlJXfgoQ0zDjqDtpVcJA7IZp7/wWbbMSsSFxTH27NM/v+15e/2&#10;HxyRTUUvLykxTOOMjt+OP473D18fvhy/L4ooUW99iZVbi7VheA0Djno693gYmQ+t0/EfORHMo9iH&#10;s8BiCITjYXFxVbwsKOGYer7Ii6s0gOzxsnU+vBGgSQwq6nB+SVa2v/UBgWDpVBLf8qBks5FKpY3b&#10;1TfKkT3DWW/SL2LEK7+VKROLDcRrafqx4Zr5bqyN6SzyHXnFKAz1kCSaX0yka2gOqAUaH1F24D5T&#10;0qOJKmrQ5ZSotwZnFP02BW4K6ilghuPFigZKxvAmjL5EY1gWbs3W8thjRPvqLkArkwQR0vj+CSla&#10;I9E82Th679d9qnr82FY/AQAA//8DAFBLAwQUAAYACAAAACEA96fRe94AAAAJAQAADwAAAGRycy9k&#10;b3ducmV2LnhtbEyPy07DMBBF90j8gzVI7KhD1CRViFOhSjzEriUf4MbTJMKP1HYe/D3DCpYzc3Tn&#10;3Gq/Gs1m9GFwVsDjJgGGtnVqsJ2A5vPlYQcsRGmV1M6igG8MsK9vbypZKrfYI86n2DEKsaGUAvoY&#10;x5Lz0PZoZNi4ES3dLs4bGWn0HVdeLhRuNE+TJOdGDpY+9HLEQ4/t12kyAqZwWfRxN39g837Imtdr&#10;kb1dvRD3d+vzE7CIa/yD4Vef1KEmp7ObrApMC9hm25xQAWleACMgy3JanAUURQq8rvj/BvUPAAAA&#10;//8DAFBLAQItABQABgAIAAAAIQC2gziS/gAAAOEBAAATAAAAAAAAAAAAAAAAAAAAAABbQ29udGVu&#10;dF9UeXBlc10ueG1sUEsBAi0AFAAGAAgAAAAhADj9If/WAAAAlAEAAAsAAAAAAAAAAAAAAAAALwEA&#10;AF9yZWxzLy5yZWxzUEsBAi0AFAAGAAgAAAAhAFUEV3T3AQAAtAMAAA4AAAAAAAAAAAAAAAAALgIA&#10;AGRycy9lMm9Eb2MueG1sUEsBAi0AFAAGAAgAAAAhAPen0XveAAAACQEAAA8AAAAAAAAAAAAAAAAA&#10;UQQAAGRycy9kb3ducmV2LnhtbFBLBQYAAAAABAAEAPMAAABcBQAAAAA=&#10;" stroked="f">
                      <v:textbox inset="0,0,0,0">
                        <w:txbxContent>
                          <w:p w:rsidR="00EF1994" w:rsidRDefault="00EF1994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ТОЛЩИНА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984D3D" w:rsidRDefault="00984D3D">
            <w:pPr>
              <w:pStyle w:val="TableContents"/>
              <w:jc w:val="center"/>
              <w:rPr>
                <w:rFonts w:ascii="Arial" w:hAnsi="Arial"/>
              </w:rPr>
            </w:pPr>
          </w:p>
          <w:p w:rsidR="00984D3D" w:rsidRDefault="00984D3D">
            <w:pPr>
              <w:pStyle w:val="TableContents"/>
              <w:jc w:val="center"/>
              <w:rPr>
                <w:rFonts w:ascii="Arial" w:hAnsi="Arial"/>
              </w:rPr>
            </w:pPr>
          </w:p>
        </w:tc>
      </w:tr>
    </w:tbl>
    <w:p w:rsidR="00984D3D" w:rsidRDefault="00984D3D">
      <w:pPr>
        <w:pStyle w:val="Standard"/>
        <w:rPr>
          <w:rFonts w:ascii="Arial" w:hAnsi="Arial"/>
        </w:rPr>
      </w:pPr>
    </w:p>
    <w:tbl>
      <w:tblPr>
        <w:tblW w:w="963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12"/>
        <w:gridCol w:w="3212"/>
        <w:gridCol w:w="3212"/>
      </w:tblGrid>
      <w:tr w:rsidR="00984D3D">
        <w:tc>
          <w:tcPr>
            <w:tcW w:w="3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>Ø или L мм</w:t>
            </w:r>
          </w:p>
        </w:tc>
        <w:tc>
          <w:tcPr>
            <w:tcW w:w="3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>НЕПРЕРЫВНОЕ РАСПОЛОЖЕНИЕ ЗУБЬЕВ</w:t>
            </w:r>
          </w:p>
        </w:tc>
        <w:tc>
          <w:tcPr>
            <w:tcW w:w="3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>СМЕШАННОЕ РАСПОЛОЖЕНИЕ</w:t>
            </w:r>
          </w:p>
        </w:tc>
      </w:tr>
      <w:tr w:rsidR="00984D3D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>ДО 30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>8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>5 / 8</w:t>
            </w:r>
          </w:p>
        </w:tc>
      </w:tr>
      <w:tr w:rsidR="00984D3D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>ОТ 30 ДО 80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>6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>4 / 6</w:t>
            </w:r>
          </w:p>
        </w:tc>
      </w:tr>
      <w:tr w:rsidR="00984D3D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</w:pPr>
            <w:r>
              <w:rPr>
                <w:rFonts w:ascii="Arial" w:hAnsi="Arial"/>
                <w:noProof/>
                <w:lang w:val="ru-RU" w:eastAsia="zh-TW" w:bidi="ar-SA"/>
              </w:rPr>
              <mc:AlternateContent>
                <mc:Choice Requires="wps">
                  <w:drawing>
                    <wp:anchor distT="0" distB="0" distL="114300" distR="114300" simplePos="0" relativeHeight="113" behindDoc="0" locked="0" layoutInCell="1" allowOverlap="1">
                      <wp:simplePos x="0" y="0"/>
                      <wp:positionH relativeFrom="column">
                        <wp:posOffset>3274557</wp:posOffset>
                      </wp:positionH>
                      <wp:positionV relativeFrom="paragraph">
                        <wp:posOffset>961921</wp:posOffset>
                      </wp:positionV>
                      <wp:extent cx="800100" cy="247646"/>
                      <wp:effectExtent l="0" t="0" r="0" b="4"/>
                      <wp:wrapNone/>
                      <wp:docPr id="56" name="Фигура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0100" cy="24764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  <a:prstDash/>
                              </a:ln>
                            </wps:spPr>
                            <wps:txbx>
                              <w:txbxContent>
                                <w:p w:rsidR="00EF1994" w:rsidRDefault="00EF1994">
                                  <w:r>
                                    <w:t>ШИРИНА</w:t>
                                  </w:r>
                                </w:p>
                              </w:txbxContent>
                            </wps:txbx>
                            <wps:bodyPr vert="horz" wrap="none" lIns="0" tIns="0" rIns="0" bIns="0" anchor="t" anchorCtr="0" compatLnSpc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 id="Фигура29" o:spid="_x0000_s1041" type="#_x0000_t202" style="position:absolute;left:0;text-align:left;margin-left:257.85pt;margin-top:75.75pt;width:63pt;height:19.5pt;z-index:113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9xZ8gEAALQDAAAOAAAAZHJzL2Uyb0RvYy54bWysU8GO0zAQvSPxD5bvNGm1W5ao6Qq2KkJa&#10;AVLhA1zHbizZHsv2NiknJH6FD0Diwmd0/4ix03R34YbowR17xs/z3rwsrnujyV74oMDWdDopKRGW&#10;Q6PsrqafP61fXFESIrMN02BFTQ8i0Ovl82eLzlViBi3oRniCIDZUnatpG6OriiLwVhgWJuCExaQE&#10;b1jErd8VjWcdohtdzMpyXnTgG+eBixDwdDUk6TLjSyl4/CBlEJHommJvMa8+r9u0FssFq3aeuVbx&#10;UxvsH7owTFl89Ay1YpGRO6/+gjKKewgg44SDKUBKxUXmgGym5R9sNi1zInNBcYI7yxT+Hyx/v//o&#10;iWpqejmnxDKDMzp+P/46/rz/dv/1+GP2KknUuVBh5cZhbezfQI+jHs8DHibmvfQm/SMngnkU+3AW&#10;WPSRcDy8KpEkZjimZhcv5xfzhFI8XHY+xLcCDElBTT3OL8vK9rchDqVjSXorgFbNWmmdN363vdGe&#10;7BnOep1/J/QnZdqmYgvpWp5+Alyx0A7wKV0kvgOvFMV+22eJppcj6S00B9QCjY9dtuC/UNKhiWpq&#10;0eWU6HcWZ5T8NgZ+DLZjwCzHizWNlAzhTRx8icZwLN7ajeMJY+j29V0EqbIEqaXh/VOnaI0s4snG&#10;yXuP97nq4WNb/gYAAP//AwBQSwMEFAAGAAgAAAAhAAplM9feAAAACwEAAA8AAABkcnMvZG93bnJl&#10;di54bWxMj8tOwzAQRfdI/IM1SOyoE4TbEuJUqBIPsWvJB7jxNInwI7WdB3/PsILdzL1Xd86Uu8Ua&#10;NmGIvXcS8lUGDF3jde9aCfXny90WWEzKaWW8QwnfGGFXXV+VqtB+dgecjqllVOJioSR0KQ0F57Hp&#10;0Kq48gM68s4+WJVoDS3XQc1Ubg2/z7I1t6p3dKFTA+47bL6Oo5UwxvNsDtvpA+v3vahfLxvxdglS&#10;3t4sz0/AEi7pLwy/+IQOFTGd/Oh0ZEaCyMWGomTQBIwS64eclBMpj5kAXpX8/w/VDwAAAP//AwBQ&#10;SwECLQAUAAYACAAAACEAtoM4kv4AAADhAQAAEwAAAAAAAAAAAAAAAAAAAAAAW0NvbnRlbnRfVHlw&#10;ZXNdLnhtbFBLAQItABQABgAIAAAAIQA4/SH/1gAAAJQBAAALAAAAAAAAAAAAAAAAAC8BAABfcmVs&#10;cy8ucmVsc1BLAQItABQABgAIAAAAIQCpj9xZ8gEAALQDAAAOAAAAAAAAAAAAAAAAAC4CAABkcnMv&#10;ZTJvRG9jLnhtbFBLAQItABQABgAIAAAAIQAKZTPX3gAAAAsBAAAPAAAAAAAAAAAAAAAAAEwEAABk&#10;cnMvZG93bnJldi54bWxQSwUGAAAAAAQABADzAAAAVwUAAAAA&#10;" stroked="f">
                      <v:textbox inset="0,0,0,0">
                        <w:txbxContent>
                          <w:p w:rsidR="00EF1994" w:rsidRDefault="00EF1994">
                            <w:r>
                              <w:t>ШИРИНА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/>
                <w:lang w:val="ru-RU"/>
              </w:rPr>
              <w:t>ОТ 40 ДО 80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>4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>4 / 6</w:t>
            </w:r>
          </w:p>
        </w:tc>
      </w:tr>
      <w:tr w:rsidR="00984D3D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>БОЛЕЕ 90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>3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>3 / 4</w:t>
            </w:r>
          </w:p>
        </w:tc>
      </w:tr>
      <w:tr w:rsidR="00984D3D">
        <w:tc>
          <w:tcPr>
            <w:tcW w:w="9636" w:type="dxa"/>
            <w:gridSpan w:val="3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</w:pPr>
            <w:r>
              <w:rPr>
                <w:rFonts w:ascii="Arial" w:hAnsi="Arial"/>
                <w:noProof/>
                <w:lang w:val="ru-RU" w:eastAsia="zh-TW" w:bidi="ar-SA"/>
              </w:rPr>
              <mc:AlternateContent>
                <mc:Choice Requires="wps">
                  <w:drawing>
                    <wp:anchor distT="0" distB="0" distL="114300" distR="114300" simplePos="0" relativeHeight="112" behindDoc="0" locked="0" layoutInCell="1" allowOverlap="1">
                      <wp:simplePos x="0" y="0"/>
                      <wp:positionH relativeFrom="column">
                        <wp:posOffset>2122203</wp:posOffset>
                      </wp:positionH>
                      <wp:positionV relativeFrom="paragraph">
                        <wp:posOffset>489597</wp:posOffset>
                      </wp:positionV>
                      <wp:extent cx="819146" cy="227328"/>
                      <wp:effectExtent l="0" t="0" r="4" b="1272"/>
                      <wp:wrapNone/>
                      <wp:docPr id="57" name="Фигура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19146" cy="22732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  <a:prstDash/>
                              </a:ln>
                            </wps:spPr>
                            <wps:txbx>
                              <w:txbxContent>
                                <w:p w:rsidR="00EF1994" w:rsidRDefault="00EF1994">
                                  <w:r>
                                    <w:t>ДИАМЕТР</w:t>
                                  </w:r>
                                </w:p>
                              </w:txbxContent>
                            </wps:txbx>
                            <wps:bodyPr vert="horz" wrap="none" lIns="0" tIns="0" rIns="0" bIns="0" anchor="t" anchorCtr="0" compatLnSpc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1="http://schemas.microsoft.com/office/drawing/2015/9/8/chartex" xmlns:cx="http://schemas.microsoft.com/office/drawing/2014/chartex">
                  <w:pict>
                    <v:shape id="Фигура28" o:spid="_x0000_s1042" type="#_x0000_t202" style="position:absolute;margin-left:167.1pt;margin-top:38.55pt;width:64.5pt;height:17.9pt;z-index:1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vBt9QEAALQDAAAOAAAAZHJzL2Uyb0RvYy54bWysU82O0zAQviPxDpbvNE2AbomarmCrIqQV&#10;IBUewHHsxpLjsWxvk3JC4lV4ACQuPEb3jRg7TZefG6IHd+wZf/6+mS+r66HT5CCcV2Aqms/mlAjD&#10;oVFmX9GPH7ZPlpT4wEzDNBhR0aPw9Hr9+NGqt6UooAXdCEcQxPiytxVtQ7Bllnneio75GVhhMCnB&#10;dSzg1u2zxrEe0TudFfP5IuvBNdYBF97j6WZM0nXCl1Lw8E5KLwLRFUVuIa0urXVcs/WKlXvHbKv4&#10;mQb7BxYdUwYfvUBtWGDkzqm/oDrFHXiQYcahy0BKxUXSgGry+R9qdi2zImnB5nh7aZP/f7D87eG9&#10;I6qp6PMrSgzrcEanr6cfp+/3X+4/n74Vy9ii3voSK3cWa8PwCgYc9XTu8TAqH6Tr4j9qIpjHZh8v&#10;DRZDIBwPl/mL/NmCEo6porh6OqJnD5et8+G1gI7EoKIO55fayg63PiARLJ1K4lsetGq2Suu0cfv6&#10;RjtyYDjrbfpFjnjltzJtYrGBeC1NPwJumG/H2pjOot5RV4zCUA+pRfliEl1Dc8ReoPGRZQvuEyU9&#10;mqiiBl1OiX5jcEbRb1PgpqCeAmY4XqxooGQMb8LoSzSGZeHW7CyPGCPbl3cBpEotiJTG989M0RpJ&#10;5tnG0Xu/7lPVw8e2/gkAAP//AwBQSwMEFAAGAAgAAAAhAN+0pXDfAAAACgEAAA8AAABkcnMvZG93&#10;bnJldi54bWxMj8tOwzAQRfdI/IM1SOyo82ibEuJUqBIPsWvJB7jxNInwI42dB3/PsILlzBzdObfY&#10;L0azCQffOSsgXkXA0NZOdbYRUH2+POyA+SCtktpZFPCNHvbl7U0hc+Vme8TpFBpGIdbnUkAbQp9z&#10;7usWjfQr16Ol28UNRgYah4arQc4UbjRPomjLjewsfWhlj4cW66/TaASM/jLr4276wOr9sKler9nm&#10;7ToIcX+3PD8BC7iEPxh+9UkdSnI6u9Eqz7SANF0nhArIshgYAettSoszkXHyCLws+P8K5Q8AAAD/&#10;/wMAUEsBAi0AFAAGAAgAAAAhALaDOJL+AAAA4QEAABMAAAAAAAAAAAAAAAAAAAAAAFtDb250ZW50&#10;X1R5cGVzXS54bWxQSwECLQAUAAYACAAAACEAOP0h/9YAAACUAQAACwAAAAAAAAAAAAAAAAAvAQAA&#10;X3JlbHMvLnJlbHNQSwECLQAUAAYACAAAACEAigbwbfUBAAC0AwAADgAAAAAAAAAAAAAAAAAuAgAA&#10;ZHJzL2Uyb0RvYy54bWxQSwECLQAUAAYACAAAACEA37SlcN8AAAAKAQAADwAAAAAAAAAAAAAAAABP&#10;BAAAZHJzL2Rvd25yZXYueG1sUEsFBgAAAAAEAAQA8wAAAFsFAAAAAA==&#10;" stroked="f">
                      <v:textbox inset="0,0,0,0">
                        <w:txbxContent>
                          <w:p w:rsidR="00EF1994" w:rsidRDefault="00EF1994">
                            <w:r>
                              <w:t>ДИАМЕТР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/>
                <w:noProof/>
                <w:lang w:val="ru-RU" w:eastAsia="zh-TW" w:bidi="ar-SA"/>
              </w:rPr>
              <w:drawing>
                <wp:anchor distT="0" distB="0" distL="114300" distR="114300" simplePos="0" relativeHeight="21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2867759" cy="717483"/>
                  <wp:effectExtent l="0" t="0" r="8791" b="6417"/>
                  <wp:wrapSquare wrapText="bothSides"/>
                  <wp:docPr id="58" name="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>
                            <a:lum bright="-50000"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759" cy="717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84D3D" w:rsidRDefault="00984D3D">
            <w:pPr>
              <w:pStyle w:val="TableContents"/>
              <w:rPr>
                <w:rFonts w:ascii="Arial" w:hAnsi="Arial"/>
              </w:rPr>
            </w:pPr>
          </w:p>
          <w:p w:rsidR="00984D3D" w:rsidRDefault="00984D3D">
            <w:pPr>
              <w:pStyle w:val="TableContents"/>
              <w:rPr>
                <w:rFonts w:ascii="Arial" w:hAnsi="Arial"/>
              </w:rPr>
            </w:pPr>
          </w:p>
          <w:p w:rsidR="00984D3D" w:rsidRDefault="00984D3D">
            <w:pPr>
              <w:pStyle w:val="TableContents"/>
              <w:rPr>
                <w:rFonts w:ascii="Arial" w:hAnsi="Arial"/>
              </w:rPr>
            </w:pPr>
          </w:p>
        </w:tc>
      </w:tr>
    </w:tbl>
    <w:p w:rsidR="00984D3D" w:rsidRDefault="00984D3D">
      <w:pPr>
        <w:pStyle w:val="Standard"/>
        <w:rPr>
          <w:rFonts w:ascii="Arial" w:hAnsi="Arial"/>
        </w:rPr>
      </w:pPr>
    </w:p>
    <w:p w:rsidR="00984D3D" w:rsidRDefault="00EF1994">
      <w:pPr>
        <w:pStyle w:val="Standard"/>
        <w:rPr>
          <w:rFonts w:ascii="Arial" w:hAnsi="Arial"/>
          <w:b/>
          <w:bCs/>
          <w:lang w:val="ru-RU"/>
        </w:rPr>
      </w:pPr>
      <w:r>
        <w:rPr>
          <w:rFonts w:ascii="Arial" w:hAnsi="Arial"/>
          <w:b/>
          <w:bCs/>
          <w:lang w:val="ru-RU"/>
        </w:rPr>
        <w:t>8.4. Резка и скорость подачи</w:t>
      </w:r>
    </w:p>
    <w:p w:rsidR="00984D3D" w:rsidRPr="00F60A4A" w:rsidRDefault="00EF1994">
      <w:pPr>
        <w:pStyle w:val="Standard"/>
        <w:jc w:val="both"/>
        <w:rPr>
          <w:lang w:val="ru-RU"/>
        </w:rPr>
      </w:pPr>
      <w:r>
        <w:rPr>
          <w:rFonts w:ascii="Arial" w:hAnsi="Arial"/>
          <w:lang w:val="ru-RU"/>
        </w:rPr>
        <w:t>Скорость резки (м/мин) и скорость подачи (см</w:t>
      </w:r>
      <w:r>
        <w:rPr>
          <w:rFonts w:ascii="Arial" w:hAnsi="Arial"/>
          <w:vertAlign w:val="superscript"/>
          <w:lang w:val="ru-RU"/>
        </w:rPr>
        <w:t>2</w:t>
      </w:r>
      <w:r>
        <w:rPr>
          <w:rFonts w:ascii="Arial" w:hAnsi="Arial"/>
          <w:lang w:val="ru-RU"/>
        </w:rPr>
        <w:t xml:space="preserve">/мин = путь зубьев во время удаления стружки) ограничены </w:t>
      </w:r>
      <w:r>
        <w:rPr>
          <w:rFonts w:ascii="Arial" w:hAnsi="Arial"/>
          <w:lang w:val="ru-RU"/>
        </w:rPr>
        <w:tab/>
        <w:t>возникновением тепла вблизи зубьев.</w:t>
      </w:r>
    </w:p>
    <w:p w:rsidR="00984D3D" w:rsidRPr="00F60A4A" w:rsidRDefault="00984D3D">
      <w:pPr>
        <w:pStyle w:val="Standard"/>
        <w:jc w:val="both"/>
        <w:rPr>
          <w:rFonts w:ascii="Arial" w:hAnsi="Arial"/>
          <w:lang w:val="ru-RU"/>
        </w:rPr>
      </w:pPr>
    </w:p>
    <w:p w:rsidR="00984D3D" w:rsidRPr="00F60A4A" w:rsidRDefault="00EF1994">
      <w:pPr>
        <w:pStyle w:val="Standard"/>
        <w:jc w:val="both"/>
        <w:rPr>
          <w:lang w:val="ru-RU"/>
        </w:rPr>
      </w:pPr>
      <w:r>
        <w:rPr>
          <w:rFonts w:ascii="Arial" w:hAnsi="Arial"/>
          <w:lang w:val="ru-RU"/>
        </w:rPr>
        <w:t>- скорость резки является вторичной по отношению к сопротивлению материала (R = N/мм</w:t>
      </w:r>
      <w:r>
        <w:rPr>
          <w:rFonts w:ascii="Arial" w:hAnsi="Arial"/>
          <w:vertAlign w:val="superscript"/>
          <w:lang w:val="ru-RU"/>
        </w:rPr>
        <w:t>2</w:t>
      </w:r>
      <w:r>
        <w:rPr>
          <w:rFonts w:ascii="Arial" w:hAnsi="Arial"/>
          <w:lang w:val="ru-RU"/>
        </w:rPr>
        <w:t>), его твёрдости (HRC) размерам самой широкой части,</w:t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- слишком высокая скорость (= снижение рамы пилы) обычно приводит к схождению диска с идеальной траектории резки, что приводит к неровностям резки как горизонтально, так и вертикально.</w:t>
      </w:r>
    </w:p>
    <w:p w:rsidR="00984D3D" w:rsidRPr="00F60A4A" w:rsidRDefault="00984D3D">
      <w:pPr>
        <w:pStyle w:val="Standard"/>
        <w:rPr>
          <w:rFonts w:ascii="Arial" w:hAnsi="Arial"/>
          <w:lang w:val="ru-RU"/>
        </w:rPr>
      </w:pP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Лучшее сочетание этих двух параметров можно заметить при непосредственном рассмотрении стружки.</w:t>
      </w:r>
    </w:p>
    <w:p w:rsidR="00984D3D" w:rsidRPr="00F60A4A" w:rsidRDefault="00984D3D">
      <w:pPr>
        <w:pStyle w:val="Standard"/>
        <w:rPr>
          <w:rFonts w:ascii="Arial" w:hAnsi="Arial"/>
          <w:lang w:val="ru-RU"/>
        </w:rPr>
      </w:pP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Длинная стружка спиральной формы является признаком идеальной резки.</w:t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Очень тонкие или стёртые стружки показывают на недостаточную подачу и/или нажим при резке.</w:t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Толстая и/или синяя стружка указывают на перегрузку полотна.</w:t>
      </w:r>
    </w:p>
    <w:p w:rsidR="00984D3D" w:rsidRPr="00F60A4A" w:rsidRDefault="00984D3D">
      <w:pPr>
        <w:pStyle w:val="Standard"/>
        <w:jc w:val="both"/>
        <w:rPr>
          <w:rFonts w:ascii="Arial" w:hAnsi="Arial"/>
          <w:lang w:val="ru-RU"/>
        </w:rPr>
      </w:pPr>
    </w:p>
    <w:p w:rsidR="00984D3D" w:rsidRPr="00F60A4A" w:rsidRDefault="00984D3D">
      <w:pPr>
        <w:pStyle w:val="Standard"/>
        <w:jc w:val="both"/>
        <w:rPr>
          <w:rFonts w:ascii="Arial" w:hAnsi="Arial"/>
          <w:lang w:val="ru-RU"/>
        </w:rPr>
      </w:pPr>
    </w:p>
    <w:p w:rsidR="00984D3D" w:rsidRPr="00F60A4A" w:rsidRDefault="00984D3D">
      <w:pPr>
        <w:pStyle w:val="Standard"/>
        <w:rPr>
          <w:rFonts w:ascii="Arial" w:hAnsi="Arial"/>
          <w:lang w:val="ru-RU"/>
        </w:rPr>
      </w:pPr>
    </w:p>
    <w:p w:rsidR="00984D3D" w:rsidRDefault="00EF1994">
      <w:pPr>
        <w:pStyle w:val="Standard"/>
        <w:rPr>
          <w:rFonts w:ascii="Arial" w:hAnsi="Arial"/>
          <w:b/>
          <w:bCs/>
          <w:lang w:val="ru-RU"/>
        </w:rPr>
      </w:pPr>
      <w:r>
        <w:rPr>
          <w:rFonts w:ascii="Arial" w:hAnsi="Arial"/>
          <w:b/>
          <w:bCs/>
          <w:lang w:val="ru-RU"/>
        </w:rPr>
        <w:t>8.5. Притирка полотна</w:t>
      </w:r>
    </w:p>
    <w:p w:rsidR="00984D3D" w:rsidRDefault="00EF1994">
      <w:pPr>
        <w:pStyle w:val="Standard"/>
        <w:jc w:val="both"/>
        <w:rPr>
          <w:rFonts w:ascii="Arial" w:hAnsi="Arial"/>
          <w:b/>
          <w:bCs/>
          <w:lang w:val="ru-RU"/>
        </w:rPr>
      </w:pPr>
      <w:r>
        <w:rPr>
          <w:rFonts w:ascii="Arial" w:hAnsi="Arial"/>
          <w:b/>
          <w:bCs/>
          <w:lang w:val="ru-RU"/>
        </w:rPr>
        <w:t>При первой резке, хорошо разогреть устройства, выполнив серию резок при низкой скорости подачи.</w:t>
      </w:r>
    </w:p>
    <w:p w:rsidR="00984D3D" w:rsidRPr="00F60A4A" w:rsidRDefault="00EF1994">
      <w:pPr>
        <w:pStyle w:val="Standard"/>
        <w:jc w:val="both"/>
        <w:rPr>
          <w:lang w:val="ru-RU"/>
        </w:rPr>
      </w:pPr>
      <w:r>
        <w:rPr>
          <w:rFonts w:ascii="Arial" w:hAnsi="Arial"/>
          <w:lang w:val="ru-RU"/>
        </w:rPr>
        <w:t>(=30-35 см</w:t>
      </w:r>
      <w:r>
        <w:rPr>
          <w:rFonts w:ascii="Arial" w:hAnsi="Arial"/>
          <w:vertAlign w:val="superscript"/>
          <w:lang w:val="ru-RU"/>
        </w:rPr>
        <w:t>2</w:t>
      </w:r>
      <w:r>
        <w:rPr>
          <w:rFonts w:ascii="Arial" w:hAnsi="Arial"/>
          <w:lang w:val="ru-RU"/>
        </w:rPr>
        <w:t>мин для материала средних размеров, с учётом способности резки и постоянного поперечного сечения нормальной стали с R = 410-5 x 10 н/мм</w:t>
      </w:r>
      <w:r>
        <w:rPr>
          <w:rFonts w:ascii="Arial" w:hAnsi="Arial"/>
          <w:vertAlign w:val="superscript"/>
          <w:lang w:val="ru-RU"/>
        </w:rPr>
        <w:t>2</w:t>
      </w:r>
      <w:r>
        <w:rPr>
          <w:rFonts w:ascii="Arial" w:hAnsi="Arial"/>
          <w:lang w:val="ru-RU"/>
        </w:rPr>
        <w:t>).</w:t>
      </w:r>
    </w:p>
    <w:p w:rsidR="00984D3D" w:rsidRDefault="00EF1994">
      <w:pPr>
        <w:pStyle w:val="Standard"/>
        <w:jc w:val="both"/>
        <w:rPr>
          <w:rFonts w:ascii="Arial" w:hAnsi="Arial"/>
          <w:b/>
          <w:bCs/>
          <w:lang w:val="ru-RU"/>
        </w:rPr>
      </w:pPr>
      <w:r>
        <w:rPr>
          <w:rFonts w:ascii="Arial" w:hAnsi="Arial"/>
          <w:b/>
          <w:bCs/>
          <w:lang w:val="ru-RU"/>
        </w:rPr>
        <w:t>Обильно опрыскивайте области резки охлаждающей эмульсией.</w:t>
      </w:r>
    </w:p>
    <w:p w:rsidR="00984D3D" w:rsidRPr="00F60A4A" w:rsidRDefault="00984D3D">
      <w:pPr>
        <w:pStyle w:val="Standard"/>
        <w:rPr>
          <w:rFonts w:ascii="Arial" w:hAnsi="Arial"/>
          <w:lang w:val="ru-RU"/>
        </w:rPr>
      </w:pPr>
    </w:p>
    <w:p w:rsidR="00984D3D" w:rsidRDefault="00EF1994">
      <w:pPr>
        <w:pStyle w:val="Standard"/>
        <w:rPr>
          <w:rFonts w:ascii="Arial" w:hAnsi="Arial"/>
          <w:b/>
          <w:bCs/>
          <w:lang w:val="ru-RU"/>
        </w:rPr>
      </w:pPr>
      <w:r>
        <w:rPr>
          <w:rFonts w:ascii="Arial" w:hAnsi="Arial"/>
          <w:b/>
          <w:bCs/>
          <w:lang w:val="ru-RU"/>
        </w:rPr>
        <w:t>8.6. Структура полотна</w:t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lastRenderedPageBreak/>
        <w:t>Наиболее часто используются биметаллические полотна. Они состоят из кремниево-стального полотна с режущим краем из быстрорежущей стали лазерной сварки (HHS). Типы материалов классифицируются как M2, M42 и M51 и  отличаются друг от друга с точки зрения твёрдости ввиду увеличения процентного содержания кобальта (Cc) и молибдена (Mo) в сплаве металла.</w:t>
      </w:r>
    </w:p>
    <w:p w:rsidR="00984D3D" w:rsidRPr="00F60A4A" w:rsidRDefault="00984D3D">
      <w:pPr>
        <w:pStyle w:val="Standard"/>
        <w:rPr>
          <w:rFonts w:ascii="Arial" w:hAnsi="Arial"/>
          <w:lang w:val="ru-RU"/>
        </w:rPr>
      </w:pPr>
    </w:p>
    <w:p w:rsidR="00984D3D" w:rsidRDefault="00EF1994">
      <w:pPr>
        <w:pStyle w:val="Standard"/>
        <w:rPr>
          <w:rFonts w:ascii="Arial" w:hAnsi="Arial"/>
          <w:b/>
          <w:bCs/>
          <w:lang w:val="ru-RU"/>
        </w:rPr>
      </w:pPr>
      <w:r>
        <w:rPr>
          <w:rFonts w:ascii="Arial" w:hAnsi="Arial"/>
          <w:b/>
          <w:bCs/>
          <w:lang w:val="ru-RU"/>
        </w:rPr>
        <w:t>8.7. Тип полотна</w:t>
      </w:r>
    </w:p>
    <w:p w:rsidR="00984D3D" w:rsidRDefault="00EF1994">
      <w:pPr>
        <w:pStyle w:val="Standard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Они отличаются друг от друга в значительной степени конструкционной характеристикой в виде:</w:t>
      </w:r>
    </w:p>
    <w:p w:rsidR="00984D3D" w:rsidRDefault="00EF1994">
      <w:pPr>
        <w:pStyle w:val="Standard"/>
        <w:numPr>
          <w:ilvl w:val="0"/>
          <w:numId w:val="14"/>
        </w:numPr>
      </w:pPr>
      <w:r>
        <w:rPr>
          <w:rFonts w:ascii="Arial" w:hAnsi="Arial"/>
          <w:b/>
          <w:bCs/>
          <w:lang w:val="ru-RU"/>
        </w:rPr>
        <w:t>формы</w:t>
      </w:r>
      <w:r>
        <w:rPr>
          <w:rFonts w:ascii="Arial" w:hAnsi="Arial"/>
          <w:lang w:val="ru-RU"/>
        </w:rPr>
        <w:t xml:space="preserve"> и</w:t>
      </w:r>
      <w:r>
        <w:rPr>
          <w:rFonts w:ascii="Arial" w:hAnsi="Arial"/>
          <w:b/>
          <w:bCs/>
          <w:lang w:val="ru-RU"/>
        </w:rPr>
        <w:t xml:space="preserve"> угла</w:t>
      </w:r>
      <w:r>
        <w:rPr>
          <w:rFonts w:ascii="Arial" w:hAnsi="Arial"/>
          <w:lang w:val="ru-RU"/>
        </w:rPr>
        <w:t xml:space="preserve"> резки зубьев</w:t>
      </w:r>
    </w:p>
    <w:p w:rsidR="00984D3D" w:rsidRDefault="00EF1994">
      <w:pPr>
        <w:pStyle w:val="Standard"/>
        <w:numPr>
          <w:ilvl w:val="0"/>
          <w:numId w:val="9"/>
        </w:numPr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Количество зубьев на дюйм</w:t>
      </w:r>
    </w:p>
    <w:p w:rsidR="00984D3D" w:rsidRDefault="00EF1994">
      <w:pPr>
        <w:pStyle w:val="Standard"/>
        <w:numPr>
          <w:ilvl w:val="0"/>
          <w:numId w:val="9"/>
        </w:numPr>
        <w:rPr>
          <w:rFonts w:ascii="Arial" w:hAnsi="Arial"/>
          <w:b/>
          <w:bCs/>
          <w:lang w:val="ru-RU"/>
        </w:rPr>
      </w:pPr>
      <w:r>
        <w:rPr>
          <w:rFonts w:ascii="Arial" w:hAnsi="Arial"/>
          <w:b/>
          <w:bCs/>
          <w:lang w:val="ru-RU"/>
        </w:rPr>
        <w:t>расположение</w:t>
      </w:r>
    </w:p>
    <w:p w:rsidR="00984D3D" w:rsidRDefault="00984D3D">
      <w:pPr>
        <w:pStyle w:val="Standard"/>
        <w:rPr>
          <w:rFonts w:ascii="Arial" w:hAnsi="Arial"/>
        </w:rPr>
      </w:pPr>
    </w:p>
    <w:p w:rsidR="00984D3D" w:rsidRDefault="00EF1994">
      <w:pPr>
        <w:pStyle w:val="Standard"/>
        <w:rPr>
          <w:rFonts w:ascii="Arial" w:hAnsi="Arial"/>
          <w:b/>
          <w:bCs/>
          <w:lang w:val="ru-RU"/>
        </w:rPr>
      </w:pPr>
      <w:r>
        <w:rPr>
          <w:rFonts w:ascii="Arial" w:hAnsi="Arial"/>
          <w:b/>
          <w:bCs/>
          <w:lang w:val="ru-RU"/>
        </w:rPr>
        <w:t>Форма и угол резки зубьев</w:t>
      </w:r>
    </w:p>
    <w:p w:rsidR="00984D3D" w:rsidRPr="00F60A4A" w:rsidRDefault="00EF1994">
      <w:pPr>
        <w:pStyle w:val="Standard"/>
        <w:rPr>
          <w:lang w:val="ru-RU"/>
        </w:rPr>
      </w:pPr>
      <w:r>
        <w:rPr>
          <w:rFonts w:ascii="Arial" w:hAnsi="Arial"/>
          <w:noProof/>
          <w:lang w:val="ru-RU" w:eastAsia="zh-TW" w:bidi="ar-SA"/>
        </w:rPr>
        <w:drawing>
          <wp:anchor distT="0" distB="0" distL="114300" distR="114300" simplePos="0" relativeHeight="22" behindDoc="0" locked="0" layoutInCell="1" allowOverlap="1">
            <wp:simplePos x="0" y="0"/>
            <wp:positionH relativeFrom="column">
              <wp:posOffset>1608484</wp:posOffset>
            </wp:positionH>
            <wp:positionV relativeFrom="paragraph">
              <wp:posOffset>33119</wp:posOffset>
            </wp:positionV>
            <wp:extent cx="2903759" cy="548640"/>
            <wp:effectExtent l="0" t="0" r="0" b="3810"/>
            <wp:wrapTopAndBottom/>
            <wp:docPr id="59" name="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3759" cy="5486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lang w:val="ru-RU"/>
        </w:rPr>
        <w:t>РЕГУЛЯРНЫЕ ЗУБЬЯ: наклон 0º и фиксированное число зубьев на дюйм</w:t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Наиболее распространённая форма для поперечной или косой резки небольших литых материалов и средних разрезов труб, в ламинированной мягкой стали, сером железе, и в металле в целом.</w:t>
      </w:r>
    </w:p>
    <w:p w:rsidR="00984D3D" w:rsidRPr="00F60A4A" w:rsidRDefault="00984D3D">
      <w:pPr>
        <w:pStyle w:val="Standard"/>
        <w:rPr>
          <w:rFonts w:ascii="Arial" w:hAnsi="Arial"/>
          <w:lang w:val="ru-RU"/>
        </w:rPr>
      </w:pPr>
    </w:p>
    <w:p w:rsidR="00984D3D" w:rsidRPr="00F60A4A" w:rsidRDefault="00EF1994">
      <w:pPr>
        <w:pStyle w:val="Standard"/>
        <w:jc w:val="both"/>
        <w:rPr>
          <w:lang w:val="ru-RU"/>
        </w:rPr>
      </w:pPr>
      <w:r>
        <w:rPr>
          <w:rFonts w:ascii="Arial" w:hAnsi="Arial"/>
          <w:noProof/>
          <w:lang w:val="ru-RU" w:eastAsia="zh-TW" w:bidi="ar-SA"/>
        </w:rPr>
        <mc:AlternateContent>
          <mc:Choice Requires="wps">
            <w:drawing>
              <wp:anchor distT="0" distB="0" distL="114300" distR="114300" simplePos="0" relativeHeight="114" behindDoc="0" locked="0" layoutInCell="1" allowOverlap="1">
                <wp:simplePos x="0" y="0"/>
                <wp:positionH relativeFrom="column">
                  <wp:posOffset>2499841</wp:posOffset>
                </wp:positionH>
                <wp:positionV relativeFrom="paragraph">
                  <wp:posOffset>189719</wp:posOffset>
                </wp:positionV>
                <wp:extent cx="638178" cy="205109"/>
                <wp:effectExtent l="0" t="0" r="9522" b="4441"/>
                <wp:wrapNone/>
                <wp:docPr id="60" name="Фигура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8" cy="2051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EF1994" w:rsidRDefault="00EF1994">
                            <w:r>
                              <w:rPr>
                                <w:sz w:val="14"/>
                                <w:szCs w:val="14"/>
                              </w:rPr>
                              <w:t>положительный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Фигура30" o:spid="_x0000_s1043" type="#_x0000_t202" style="position:absolute;left:0;text-align:left;margin-left:196.85pt;margin-top:14.95pt;width:50.25pt;height:16.15pt;z-index:11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Mdv8gEAALQDAAAOAAAAZHJzL2Uyb0RvYy54bWysU82O0zAQviPxDpbvNElXdJeo6Qq2KkJa&#10;AVLhARzHbiw5Hsv2NiknJF6FB0DiwmN034ix07T83BA9uGPP+PN833xZ3g6dJnvhvAJT0WKWUyIM&#10;h0aZXUU/ftg8u6HEB2YapsGIih6Ep7erp0+WvS3FHFrQjXAEQYwve1vRNgRbZpnnreiYn4EVBpMS&#10;XMcCbt0uaxzrEb3T2TzPF1kPrrEOuPAeT9djkq4SvpSCh3dSehGIrij2FtLq0lrHNVstWblzzLaK&#10;n9pg/9BFx5TBR89QaxYYeXDqL6hOcQceZJhx6DKQUnGROCCbIv+DzbZlViQuKI63Z5n8/4Plb/fv&#10;HVFNRRcoj2Edzuj49fjj+P3xy+Pn47erJFFvfYmVW4u1YXgFA446ShfPPR5G5oN0XfxHTgTziHY4&#10;CyyGQDgeLq5uimt0BMfUPH9e5C8iSna5bJ0PrwV0JAYVdTi/JCvb3/swlk4l8S0PWjUbpXXauF19&#10;px3ZM5z1Jv1O6L+VaROLDcRrafoRcM18O8LHdHbhFaMw1EOSqLieSNfQHFALND522YL7REmPJqqo&#10;QZdTot8YnFH02xS4KaingBmOFysaKBnDuzD6Eo1hWbg3W8sjxtjty4cAUiUJYkvj+6dO0RpJxJON&#10;o/d+3aeqy8e2+gkAAP//AwBQSwMEFAAGAAgAAAAhAGjAQmbeAAAACQEAAA8AAABkcnMvZG93bnJl&#10;di54bWxMj8tOwzAQRfdI/IM1SOyog/tMiFOhSjzEriUf4MbTJMIep7Hz4O8xK1iO7tG9Z/L9bA0b&#10;sfetIwmPiwQYUuV0S7WE8vPlYQfMB0VaGUco4Rs97Ivbm1xl2k10xPEUahZLyGdKQhNCl3Huqwat&#10;8gvXIcXs4nqrQjz7muteTbHcGi6SZMOtaikuNKrDQ4PV12mwEgZ/mcxxN35g+X5Yl6/X7frt2kt5&#10;fzc/PwELOIc/GH71ozoU0ensBtKeGQnLdLmNqASRpsAisEpXAthZwkYI4EXO/39Q/AAAAP//AwBQ&#10;SwECLQAUAAYACAAAACEAtoM4kv4AAADhAQAAEwAAAAAAAAAAAAAAAAAAAAAAW0NvbnRlbnRfVHlw&#10;ZXNdLnhtbFBLAQItABQABgAIAAAAIQA4/SH/1gAAAJQBAAALAAAAAAAAAAAAAAAAAC8BAABfcmVs&#10;cy8ucmVsc1BLAQItABQABgAIAAAAIQAIyMdv8gEAALQDAAAOAAAAAAAAAAAAAAAAAC4CAABkcnMv&#10;ZTJvRG9jLnhtbFBLAQItABQABgAIAAAAIQBowEJm3gAAAAkBAAAPAAAAAAAAAAAAAAAAAEwEAABk&#10;cnMvZG93bnJldi54bWxQSwUGAAAAAAQABADzAAAAVwUAAAAA&#10;" stroked="f">
                <v:textbox inset="0,0,0,0">
                  <w:txbxContent>
                    <w:p w:rsidR="00EF1994" w:rsidRDefault="00EF1994">
                      <w:r>
                        <w:rPr>
                          <w:sz w:val="14"/>
                          <w:szCs w:val="14"/>
                        </w:rPr>
                        <w:t>положительный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lang w:val="ru-RU" w:eastAsia="zh-TW" w:bidi="ar-SA"/>
        </w:rPr>
        <w:drawing>
          <wp:anchor distT="0" distB="0" distL="114300" distR="114300" simplePos="0" relativeHeight="23" behindDoc="0" locked="0" layoutInCell="1" allowOverlap="1">
            <wp:simplePos x="0" y="0"/>
            <wp:positionH relativeFrom="column">
              <wp:posOffset>1557716</wp:posOffset>
            </wp:positionH>
            <wp:positionV relativeFrom="paragraph">
              <wp:posOffset>189719</wp:posOffset>
            </wp:positionV>
            <wp:extent cx="3069723" cy="657718"/>
            <wp:effectExtent l="0" t="0" r="0" b="9032"/>
            <wp:wrapSquare wrapText="bothSides"/>
            <wp:docPr id="61" name="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9723" cy="65771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lang w:val="ru-RU"/>
        </w:rPr>
        <w:t>ПОЛОЖИТЕЛЬНЫЙ НАКЛОН ЗУБЬЕВ: положительный наклон на 9º -10º и фиксированное число зубьев на дюйм</w:t>
      </w:r>
    </w:p>
    <w:p w:rsidR="00984D3D" w:rsidRPr="00F60A4A" w:rsidRDefault="00984D3D">
      <w:pPr>
        <w:pStyle w:val="Standard"/>
        <w:jc w:val="both"/>
        <w:rPr>
          <w:rFonts w:ascii="Arial" w:hAnsi="Arial"/>
          <w:lang w:val="ru-RU"/>
        </w:rPr>
      </w:pPr>
    </w:p>
    <w:p w:rsidR="00984D3D" w:rsidRPr="00F60A4A" w:rsidRDefault="00984D3D">
      <w:pPr>
        <w:pStyle w:val="Standard"/>
        <w:jc w:val="both"/>
        <w:rPr>
          <w:rFonts w:ascii="Arial" w:hAnsi="Arial"/>
          <w:lang w:val="ru-RU"/>
        </w:rPr>
      </w:pPr>
    </w:p>
    <w:p w:rsidR="00984D3D" w:rsidRPr="00F60A4A" w:rsidRDefault="00984D3D">
      <w:pPr>
        <w:pStyle w:val="Standard"/>
        <w:jc w:val="both"/>
        <w:rPr>
          <w:rFonts w:ascii="Arial" w:hAnsi="Arial"/>
          <w:lang w:val="ru-RU"/>
        </w:rPr>
      </w:pP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Особенно к поперечным и косым резкам в однородных частях больших труб, но прежде всего к более твёрдым материалам (постоянно высоких сплавов и нержавеющие, специальная бронза, чугун для переработки в пудлинговой печи).</w:t>
      </w:r>
    </w:p>
    <w:p w:rsidR="00984D3D" w:rsidRPr="00F60A4A" w:rsidRDefault="00984D3D">
      <w:pPr>
        <w:pStyle w:val="Standard"/>
        <w:rPr>
          <w:rFonts w:ascii="Arial" w:hAnsi="Arial"/>
          <w:lang w:val="ru-RU"/>
        </w:rPr>
      </w:pP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СМЕШАННЫЕ ЗУБЬЯ: количество зубьев отличается на разных отрезках, таким образом, разными являются размеры зубьев и глубина выемки между ними. Это обеспечивает более плавную и тихую резку и в дополнение к этому увеличивает срок службы полотна, обусловленную отсутствием вибрации.</w:t>
      </w:r>
    </w:p>
    <w:p w:rsidR="00984D3D" w:rsidRPr="00F60A4A" w:rsidRDefault="00EF1994">
      <w:pPr>
        <w:pStyle w:val="Standard"/>
        <w:jc w:val="both"/>
        <w:rPr>
          <w:lang w:val="ru-RU"/>
        </w:rPr>
      </w:pPr>
      <w:r>
        <w:rPr>
          <w:rFonts w:ascii="Arial" w:hAnsi="Arial"/>
          <w:noProof/>
          <w:lang w:val="ru-RU" w:eastAsia="zh-TW" w:bidi="ar-SA"/>
        </w:rPr>
        <mc:AlternateContent>
          <mc:Choice Requires="wps">
            <w:drawing>
              <wp:anchor distT="0" distB="0" distL="114300" distR="114300" simplePos="0" relativeHeight="115" behindDoc="0" locked="0" layoutInCell="1" allowOverlap="1">
                <wp:simplePos x="0" y="0"/>
                <wp:positionH relativeFrom="column">
                  <wp:posOffset>2004840</wp:posOffset>
                </wp:positionH>
                <wp:positionV relativeFrom="paragraph">
                  <wp:posOffset>649443</wp:posOffset>
                </wp:positionV>
                <wp:extent cx="1409703" cy="190496"/>
                <wp:effectExtent l="0" t="0" r="0" b="4"/>
                <wp:wrapNone/>
                <wp:docPr id="62" name="Фигура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9703" cy="1904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EF1994" w:rsidRDefault="00EF1994">
                            <w:pPr>
                              <w:jc w:val="center"/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Расстоянипе между зубьями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Фигура31" o:spid="_x0000_s1044" type="#_x0000_t202" style="position:absolute;left:0;text-align:left;margin-left:157.85pt;margin-top:51.15pt;width:111pt;height:15pt;z-index:115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+0o9QEAALUDAAAOAAAAZHJzL2Uyb0RvYy54bWysU8GO0zAQvSPxD5bvNEl3VbZR0xVsVYS0&#10;AqTCB7iO3VhyPJbtbVJOSPwKH4DEZT+j+0eMnaa7CzdED+7YM36e9+Zlcd23muyF8wpMRYtJTokw&#10;HGpldhX98nn96ooSH5ipmQYjKnoQnl4vX75YdLYUU2hA18IRBDG+7GxFmxBsmWWeN6JlfgJWGExK&#10;cC0LuHW7rHasQ/RWZ9M8n2UduNo64MJ7PF0NSbpM+FIKHj5K6UUguqLYW0irS+s2rtlywcqdY7ZR&#10;/NQG+4cuWqYMPnqGWrHAyJ1Tf0G1ijvwIMOEQ5uBlIqLxAHZFPkfbDYNsyJxQXG8Pcvk/x8s/7D/&#10;5IiqKzqbUmJYizM6/jjeH389fH/4dvx5UUSJOutLrNxYrA39W+hx1OO5x8PIvJeujf/IiWAexT6c&#10;BRZ9IDxeusznr/MLSjjminl+OZ9FmOzxtnU+vBPQkhhU1OEAk65sf+vDUDqWxMc8aFWvldZp43bb&#10;G+3InuGw1+l3Qn9Wpk0sNhCvpfFHwBXzzQAf01kkPBCLUei3fdKouBpZb6E+oBjofOyyAfeVkg5d&#10;VFGDNqdEvzc4pGi4MXBjsB0DZjherGigZAhvwmBMdIZl4dZsLI8YQ7dv7gJIlSSILQ3vnzpFbyQR&#10;Tz6O5nu6T1WPX9vyNwAAAP//AwBQSwMEFAAGAAgAAAAhAE/juLXeAAAACwEAAA8AAABkcnMvZG93&#10;bnJldi54bWxMj0tPwzAQhO9I/AdrK3GjThuFVCFOhSrxELeW/AA33iZR/Uht58G/ZznBcb8Zzc6U&#10;+8VoNqEPvbMCNusEGNrGqd62Auqv18cdsBClVVI7iwK+McC+ur8rZaHcbI84nWLLKMSGQgroYhwK&#10;zkPToZFh7Qa0pF2cNzLS6VuuvJwp3Gi+TZInbmRv6UMnBzx02FxPoxEwhsusj7vpE+uPQ1a/3fLs&#10;/eaFeFgtL8/AIi7xzwy/9ak6VNTp7EarAtMC0k2Wk5WEZJsCI0eW5kTORFIivCr5/w3VDwAAAP//&#10;AwBQSwECLQAUAAYACAAAACEAtoM4kv4AAADhAQAAEwAAAAAAAAAAAAAAAAAAAAAAW0NvbnRlbnRf&#10;VHlwZXNdLnhtbFBLAQItABQABgAIAAAAIQA4/SH/1gAAAJQBAAALAAAAAAAAAAAAAAAAAC8BAABf&#10;cmVscy8ucmVsc1BLAQItABQABgAIAAAAIQAD6+0o9QEAALUDAAAOAAAAAAAAAAAAAAAAAC4CAABk&#10;cnMvZTJvRG9jLnhtbFBLAQItABQABgAIAAAAIQBP47i13gAAAAsBAAAPAAAAAAAAAAAAAAAAAE8E&#10;AABkcnMvZG93bnJldi54bWxQSwUGAAAAAAQABADzAAAAWgUAAAAA&#10;" stroked="f">
                <v:textbox inset="0,0,0,0">
                  <w:txbxContent>
                    <w:p w:rsidR="00EF1994" w:rsidRDefault="00EF1994">
                      <w:pPr>
                        <w:jc w:val="center"/>
                      </w:pPr>
                      <w:r>
                        <w:rPr>
                          <w:sz w:val="14"/>
                          <w:szCs w:val="14"/>
                        </w:rPr>
                        <w:t>Расстоянипе между зубьями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lang w:val="ru-RU" w:eastAsia="zh-TW" w:bidi="ar-SA"/>
        </w:rPr>
        <w:drawing>
          <wp:anchor distT="0" distB="0" distL="114300" distR="114300" simplePos="0" relativeHeight="2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17282</wp:posOffset>
            </wp:positionV>
            <wp:extent cx="3374995" cy="1238399"/>
            <wp:effectExtent l="0" t="0" r="0" b="0"/>
            <wp:wrapTopAndBottom/>
            <wp:docPr id="63" name="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4995" cy="123839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lang w:val="ru-RU"/>
        </w:rPr>
        <w:t>Еще одним преимуществом использования этого типа полотна является тот факт, что при использовании лишь одного полотна можно резать широкий выбор материалов разных типов и размеров.</w:t>
      </w:r>
    </w:p>
    <w:p w:rsidR="00984D3D" w:rsidRDefault="00EF1994">
      <w:pPr>
        <w:pStyle w:val="Standard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СМЕШАННЫЕ ЗУБЬЯ: положительный наклон на 9º -10º</w:t>
      </w:r>
    </w:p>
    <w:p w:rsidR="00984D3D" w:rsidRPr="00F60A4A" w:rsidRDefault="00EF1994">
      <w:pPr>
        <w:pStyle w:val="Standard"/>
        <w:jc w:val="both"/>
        <w:rPr>
          <w:lang w:val="ru-RU"/>
        </w:rPr>
      </w:pPr>
      <w:r>
        <w:rPr>
          <w:rFonts w:ascii="Arial" w:hAnsi="Arial"/>
          <w:noProof/>
          <w:lang w:val="ru-RU" w:eastAsia="zh-TW" w:bidi="ar-SA"/>
        </w:rPr>
        <w:lastRenderedPageBreak/>
        <mc:AlternateContent>
          <mc:Choice Requires="wps">
            <w:drawing>
              <wp:anchor distT="0" distB="0" distL="114300" distR="114300" simplePos="0" relativeHeight="116" behindDoc="0" locked="0" layoutInCell="1" allowOverlap="1">
                <wp:simplePos x="0" y="0"/>
                <wp:positionH relativeFrom="column">
                  <wp:posOffset>2547719</wp:posOffset>
                </wp:positionH>
                <wp:positionV relativeFrom="paragraph">
                  <wp:posOffset>30595</wp:posOffset>
                </wp:positionV>
                <wp:extent cx="666753" cy="205109"/>
                <wp:effectExtent l="0" t="0" r="0" b="4441"/>
                <wp:wrapNone/>
                <wp:docPr id="64" name="Фигура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3" cy="2051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EF1994" w:rsidRDefault="00EF1994">
                            <w:r>
                              <w:rPr>
                                <w:sz w:val="14"/>
                                <w:szCs w:val="14"/>
                              </w:rPr>
                              <w:t>положительный</w:t>
                            </w:r>
                          </w:p>
                        </w:txbxContent>
                      </wps:txbx>
                      <wps:bodyPr vert="horz" wrap="none" lIns="0" tIns="0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Фигура32" o:spid="_x0000_s1045" type="#_x0000_t202" style="position:absolute;left:0;text-align:left;margin-left:200.6pt;margin-top:2.4pt;width:52.5pt;height:16.15pt;z-index:1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rHv8wEAALQDAAAOAAAAZHJzL2Uyb0RvYy54bWysU82O0zAQviPxDpbvNGmXDRA1XcFWRUgr&#10;QCo8gOPYjSXHY9neJuWExKvwAEhceIzuGzF2mpafGyIHZzwz/jzzzeflzdBpshfOKzAVnc9ySoTh&#10;0Cizq+jHD5snzynxgZmGaTCiogfh6c3q8aNlb0uxgBZ0IxxBEOPL3la0DcGWWeZ5KzrmZ2CFwaAE&#10;17GAW7fLGsd6RO90tsjzIuvBNdYBF96jdz0G6SrhSyl4eCelF4HoimJtIa0urXVcs9WSlTvHbKv4&#10;qQz2D1V0TBm89Ay1ZoGRe6f+guoUd+BBhhmHLgMpFRepB+xmnv/RzbZlVqRekBxvzzT5/wfL3+7f&#10;O6KaihZPKTGswxkdvx5/HL8/fHn4fPx2tYgU9daXmLm1mBuGVzDgqCe/R2fsfJCui3/siWAcyT6c&#10;CRZDIBydRVE8u76ihGNokV/P8xcRJbscts6H1wI6Eo2KOpxfopXt73wYU6eUeJcHrZqN0jpt3K6+&#10;1Y7sGc56k74T+m9p2sRkA/FYmn4EXDPfjvAxnMV+x76iFYZ6SBTNU7nRVUNzQC5Q+FhlC+4TJT2K&#10;qKIGVU6JfmNwRlFvk+Emo54MZjgerGigZDRvw6hLFIZl4c5sLY8YY7Uv7wNIlSi43H+qFKWRSDzJ&#10;OGrv133Kujy21U8AAAD//wMAUEsDBBQABgAIAAAAIQCVJeQN3QAAAAgBAAAPAAAAZHJzL2Rvd25y&#10;ZXYueG1sTI9Lb8IwEITvlfofrEXqrdihDaA0DqqQ+lBv0PwAEy9JhB8hdh79992eym1HM5r9Jt/N&#10;1rAR+9B6JyFZCmDoKq9bV0sov98et8BCVE4r4x1K+MEAu+L+LleZ9pM74HiMNaMSFzIloYmxyzgP&#10;VYNWhaXv0JF39r1VkWRfc92ricqt4Ssh1tyq1tGHRnW4b7C6HAcrYQjnyRy24xeWn/u0fL9u0o9r&#10;L+XDYn59ARZxjv9h+MMndCiI6eQHpwMzEp5FsqIoHbSA/FSsSZ8kPG0S4EXObwcUvwAAAP//AwBQ&#10;SwECLQAUAAYACAAAACEAtoM4kv4AAADhAQAAEwAAAAAAAAAAAAAAAAAAAAAAW0NvbnRlbnRfVHlw&#10;ZXNdLnhtbFBLAQItABQABgAIAAAAIQA4/SH/1gAAAJQBAAALAAAAAAAAAAAAAAAAAC8BAABfcmVs&#10;cy8ucmVsc1BLAQItABQABgAIAAAAIQDr1rHv8wEAALQDAAAOAAAAAAAAAAAAAAAAAC4CAABkcnMv&#10;ZTJvRG9jLnhtbFBLAQItABQABgAIAAAAIQCVJeQN3QAAAAgBAAAPAAAAAAAAAAAAAAAAAE0EAABk&#10;cnMvZG93bnJldi54bWxQSwUGAAAAAAQABADzAAAAVwUAAAAA&#10;" stroked="f">
                <v:textbox inset="0,0,0,0">
                  <w:txbxContent>
                    <w:p w:rsidR="00EF1994" w:rsidRDefault="00EF1994">
                      <w:r>
                        <w:rPr>
                          <w:sz w:val="14"/>
                          <w:szCs w:val="14"/>
                        </w:rPr>
                        <w:t>положительный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lang w:val="ru-RU" w:eastAsia="zh-TW" w:bidi="ar-SA"/>
        </w:rPr>
        <w:drawing>
          <wp:anchor distT="0" distB="0" distL="114300" distR="114300" simplePos="0" relativeHeight="25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30595</wp:posOffset>
            </wp:positionV>
            <wp:extent cx="3438363" cy="1348922"/>
            <wp:effectExtent l="0" t="0" r="0" b="3628"/>
            <wp:wrapTopAndBottom/>
            <wp:docPr id="65" name="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38363" cy="134892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lang w:val="ru-RU"/>
        </w:rPr>
        <w:t xml:space="preserve">Этот тип полотна лучше всего подходит для резки кусочных прутьев и больших, толстых труб, а также для резки литых стержней </w:t>
      </w:r>
      <w:r>
        <w:rPr>
          <w:rFonts w:ascii="Arial" w:hAnsi="Arial"/>
          <w:lang w:val="ru-RU"/>
        </w:rPr>
        <w:tab/>
        <w:t>при максимальной производительности устройства. Доступные количества зубьев на дюйм: 3-4/4-6.</w:t>
      </w:r>
    </w:p>
    <w:p w:rsidR="00984D3D" w:rsidRPr="00F60A4A" w:rsidRDefault="00984D3D">
      <w:pPr>
        <w:pStyle w:val="Standard"/>
        <w:rPr>
          <w:rFonts w:ascii="Arial" w:hAnsi="Arial"/>
          <w:lang w:val="ru-RU"/>
        </w:rPr>
      </w:pPr>
    </w:p>
    <w:p w:rsidR="00984D3D" w:rsidRPr="00F60A4A" w:rsidRDefault="00984D3D">
      <w:pPr>
        <w:pStyle w:val="Standard"/>
        <w:rPr>
          <w:rFonts w:ascii="Arial" w:hAnsi="Arial"/>
          <w:lang w:val="ru-RU"/>
        </w:rPr>
      </w:pPr>
    </w:p>
    <w:p w:rsidR="00984D3D" w:rsidRDefault="00EF1994">
      <w:pPr>
        <w:pStyle w:val="Standard"/>
        <w:rPr>
          <w:rFonts w:ascii="Arial" w:hAnsi="Arial"/>
          <w:b/>
          <w:bCs/>
          <w:lang w:val="ru-RU"/>
        </w:rPr>
      </w:pPr>
      <w:r>
        <w:rPr>
          <w:rFonts w:ascii="Arial" w:hAnsi="Arial"/>
          <w:b/>
          <w:bCs/>
          <w:lang w:val="ru-RU"/>
        </w:rPr>
        <w:t>РАСПОЛОЖЕНИЯ</w:t>
      </w:r>
    </w:p>
    <w:p w:rsidR="00984D3D" w:rsidRDefault="00EF1994">
      <w:pPr>
        <w:pStyle w:val="Standard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Зубья пилы отогнуты от плоскости пилы, благодаря чему резка является более широкой.</w:t>
      </w:r>
    </w:p>
    <w:p w:rsidR="00984D3D" w:rsidRPr="00F60A4A" w:rsidRDefault="00EF1994">
      <w:pPr>
        <w:pStyle w:val="Standard"/>
        <w:rPr>
          <w:lang w:val="ru-RU"/>
        </w:rPr>
      </w:pPr>
      <w:r>
        <w:rPr>
          <w:rFonts w:ascii="Arial" w:hAnsi="Arial"/>
          <w:noProof/>
          <w:lang w:val="ru-RU" w:eastAsia="zh-TW" w:bidi="ar-SA"/>
        </w:rPr>
        <w:drawing>
          <wp:anchor distT="0" distB="0" distL="114300" distR="114300" simplePos="0" relativeHeight="26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10799</wp:posOffset>
            </wp:positionV>
            <wp:extent cx="3215524" cy="476996"/>
            <wp:effectExtent l="0" t="0" r="3926" b="0"/>
            <wp:wrapTopAndBottom/>
            <wp:docPr id="66" name="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5524" cy="4769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984D3D" w:rsidRPr="00F60A4A" w:rsidRDefault="00EF1994">
      <w:pPr>
        <w:pStyle w:val="Standard"/>
        <w:rPr>
          <w:lang w:val="ru-RU"/>
        </w:rPr>
      </w:pPr>
      <w:r>
        <w:rPr>
          <w:rFonts w:ascii="Arial" w:hAnsi="Arial"/>
          <w:b/>
          <w:bCs/>
          <w:lang w:val="ru-RU"/>
        </w:rPr>
        <w:t>РЕГУЛЯРНОЕ ИЛИ НАКЛОННОЕ РАСПОЛОЖЕНИЕ</w:t>
      </w:r>
      <w:r>
        <w:rPr>
          <w:rFonts w:ascii="Arial" w:hAnsi="Arial"/>
          <w:lang w:val="ru-RU"/>
        </w:rPr>
        <w:t>: Режущий зуб слева и справа, между ними зуб расположен прямо.</w:t>
      </w:r>
    </w:p>
    <w:p w:rsidR="00984D3D" w:rsidRPr="00F60A4A" w:rsidRDefault="00EF1994">
      <w:pPr>
        <w:pStyle w:val="Standard"/>
        <w:jc w:val="both"/>
        <w:rPr>
          <w:lang w:val="ru-RU"/>
        </w:rPr>
      </w:pPr>
      <w:r>
        <w:rPr>
          <w:rFonts w:ascii="Arial" w:hAnsi="Arial"/>
          <w:noProof/>
          <w:lang w:val="ru-RU" w:eastAsia="zh-TW" w:bidi="ar-SA"/>
        </w:rPr>
        <w:drawing>
          <wp:anchor distT="0" distB="0" distL="114300" distR="114300" simplePos="0" relativeHeight="4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68040</wp:posOffset>
            </wp:positionV>
            <wp:extent cx="3335758" cy="520558"/>
            <wp:effectExtent l="0" t="0" r="0" b="0"/>
            <wp:wrapTopAndBottom/>
            <wp:docPr id="67" name="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758" cy="52055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lang w:val="ru-RU"/>
        </w:rPr>
        <w:t>Для общего использования с материалами с размерами более 5 мм. Используется для резки стали, отливки и твёрдых нежелезных материалов.</w:t>
      </w:r>
    </w:p>
    <w:p w:rsidR="00984D3D" w:rsidRPr="00F60A4A" w:rsidRDefault="00984D3D">
      <w:pPr>
        <w:pStyle w:val="Standard"/>
        <w:rPr>
          <w:rFonts w:ascii="Arial" w:hAnsi="Arial"/>
          <w:lang w:val="ru-RU"/>
        </w:rPr>
      </w:pPr>
    </w:p>
    <w:p w:rsidR="00984D3D" w:rsidRPr="00F60A4A" w:rsidRDefault="00EF1994">
      <w:pPr>
        <w:pStyle w:val="Standard"/>
        <w:rPr>
          <w:lang w:val="ru-RU"/>
        </w:rPr>
      </w:pPr>
      <w:r>
        <w:rPr>
          <w:rFonts w:ascii="Arial" w:hAnsi="Arial"/>
          <w:b/>
          <w:bCs/>
          <w:lang w:val="ru-RU"/>
        </w:rPr>
        <w:t>ВОЛНИСТОЕ РАСПОЛОЖЕНИЕ:</w:t>
      </w:r>
      <w:r>
        <w:rPr>
          <w:rFonts w:ascii="Arial" w:hAnsi="Arial"/>
          <w:lang w:val="ru-RU"/>
        </w:rPr>
        <w:t xml:space="preserve"> зубья расположены в виде гладких волн.</w:t>
      </w:r>
    </w:p>
    <w:p w:rsidR="00984D3D" w:rsidRPr="00F60A4A" w:rsidRDefault="00EF1994">
      <w:pPr>
        <w:pStyle w:val="Standard"/>
        <w:jc w:val="both"/>
        <w:rPr>
          <w:lang w:val="ru-RU"/>
        </w:rPr>
      </w:pPr>
      <w:r>
        <w:rPr>
          <w:rFonts w:ascii="Arial" w:hAnsi="Arial"/>
          <w:noProof/>
          <w:lang w:val="ru-RU" w:eastAsia="zh-TW" w:bidi="ar-SA"/>
        </w:rPr>
        <w:drawing>
          <wp:anchor distT="0" distB="0" distL="114300" distR="114300" simplePos="0" relativeHeight="27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29882</wp:posOffset>
            </wp:positionV>
            <wp:extent cx="3423239" cy="570238"/>
            <wp:effectExtent l="0" t="0" r="5761" b="1262"/>
            <wp:wrapTopAndBottom/>
            <wp:docPr id="68" name="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3239" cy="57023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lang w:val="ru-RU"/>
        </w:rPr>
        <w:t>Такое расположение связано с очень тонкими зубьями и используется в основном для резки труб и тонких кусочных прутьев (от 1 до 3 мм).</w:t>
      </w:r>
    </w:p>
    <w:p w:rsidR="00984D3D" w:rsidRPr="00F60A4A" w:rsidRDefault="00EF1994">
      <w:pPr>
        <w:pStyle w:val="Standard"/>
        <w:jc w:val="both"/>
        <w:rPr>
          <w:lang w:val="ru-RU"/>
        </w:rPr>
      </w:pPr>
      <w:r>
        <w:rPr>
          <w:noProof/>
          <w:lang w:val="ru-RU" w:eastAsia="zh-TW" w:bidi="ar-SA"/>
        </w:rPr>
        <w:drawing>
          <wp:anchor distT="0" distB="0" distL="114300" distR="114300" simplePos="0" relativeHeight="28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143643</wp:posOffset>
            </wp:positionV>
            <wp:extent cx="3371036" cy="610919"/>
            <wp:effectExtent l="0" t="0" r="814" b="0"/>
            <wp:wrapTopAndBottom/>
            <wp:docPr id="69" name="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1036" cy="61091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bCs/>
          <w:lang w:val="ru-RU"/>
        </w:rPr>
        <w:t>НЕОДНОРОДНОЕ РАСПОЛОЖЕНИЕ (В ГРУППАХ):</w:t>
      </w:r>
      <w:r>
        <w:rPr>
          <w:rFonts w:ascii="Arial" w:hAnsi="Arial"/>
          <w:lang w:val="ru-RU"/>
        </w:rPr>
        <w:t xml:space="preserve"> Группа режущих зубьев слева и справа, между ними один прямой зуб.</w:t>
      </w:r>
    </w:p>
    <w:p w:rsidR="00984D3D" w:rsidRDefault="00EF1994">
      <w:pPr>
        <w:pStyle w:val="Standard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Такое расположение связано с очень тонкими зубьями и используется оно при исключительно тонких материалах (менее 1 мм).</w:t>
      </w:r>
    </w:p>
    <w:p w:rsidR="00984D3D" w:rsidRPr="00F60A4A" w:rsidRDefault="00984D3D">
      <w:pPr>
        <w:pStyle w:val="Standard"/>
        <w:rPr>
          <w:rFonts w:ascii="Arial" w:hAnsi="Arial"/>
          <w:lang w:val="ru-RU"/>
        </w:rPr>
      </w:pPr>
    </w:p>
    <w:p w:rsidR="00984D3D" w:rsidRPr="00F60A4A" w:rsidRDefault="00EF1994">
      <w:pPr>
        <w:pStyle w:val="Standard"/>
        <w:rPr>
          <w:lang w:val="ru-RU"/>
        </w:rPr>
      </w:pPr>
      <w:r>
        <w:rPr>
          <w:noProof/>
          <w:lang w:val="ru-RU" w:eastAsia="zh-TW" w:bidi="ar-SA"/>
        </w:rPr>
        <w:drawing>
          <wp:anchor distT="0" distB="0" distL="114300" distR="114300" simplePos="0" relativeHeight="29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177841</wp:posOffset>
            </wp:positionV>
            <wp:extent cx="3526923" cy="631795"/>
            <wp:effectExtent l="0" t="0" r="0" b="0"/>
            <wp:wrapTopAndBottom/>
            <wp:docPr id="70" name="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6923" cy="63179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bCs/>
          <w:lang w:val="ru-RU"/>
        </w:rPr>
        <w:t>НЕОДНОРОДНОЕ РАСПОЛОЖЕНИЕ (ОТДЕЛЬНЫЕ ЗУБЬЯ):</w:t>
      </w:r>
      <w:r>
        <w:rPr>
          <w:rFonts w:ascii="Arial" w:hAnsi="Arial"/>
          <w:lang w:val="ru-RU"/>
        </w:rPr>
        <w:t xml:space="preserve"> режущие зубья слева и справа.</w:t>
      </w:r>
    </w:p>
    <w:p w:rsidR="00984D3D" w:rsidRDefault="00EF1994">
      <w:pPr>
        <w:pStyle w:val="Standard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Эта схема расположения используется для мягких нежелезных материалов, пластика и дерева.</w:t>
      </w:r>
    </w:p>
    <w:p w:rsidR="00984D3D" w:rsidRPr="00F60A4A" w:rsidRDefault="00984D3D">
      <w:pPr>
        <w:pStyle w:val="Standard"/>
        <w:rPr>
          <w:rFonts w:ascii="Arial" w:hAnsi="Arial"/>
          <w:lang w:val="ru-RU"/>
        </w:rPr>
      </w:pPr>
    </w:p>
    <w:p w:rsidR="00984D3D" w:rsidRDefault="00EF1994">
      <w:pPr>
        <w:pStyle w:val="Standard"/>
        <w:rPr>
          <w:rFonts w:ascii="Arial" w:hAnsi="Arial"/>
          <w:b/>
          <w:bCs/>
          <w:lang w:val="ru-RU"/>
        </w:rPr>
      </w:pPr>
      <w:r>
        <w:rPr>
          <w:rFonts w:ascii="Arial" w:hAnsi="Arial"/>
          <w:b/>
          <w:bCs/>
          <w:lang w:val="ru-RU"/>
        </w:rPr>
        <w:lastRenderedPageBreak/>
        <w:t>9. ПАРАМЕТРЫ, ОТНОСЯЩИЕСЯ К ЭМИССИИ ШУМА</w:t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Эмиссия шума ленточнопильного станка не превышает 70 дБ.</w:t>
      </w:r>
    </w:p>
    <w:p w:rsidR="00984D3D" w:rsidRDefault="00EF1994">
      <w:pPr>
        <w:pStyle w:val="Standard"/>
        <w:jc w:val="both"/>
        <w:rPr>
          <w:rFonts w:ascii="Arial" w:eastAsia="Arial" w:hAnsi="Arial" w:cs="Arial"/>
          <w:lang w:val="ru-RU"/>
        </w:rPr>
      </w:pPr>
      <w:r>
        <w:rPr>
          <w:rFonts w:ascii="Arial" w:eastAsia="Arial" w:hAnsi="Arial" w:cs="Arial"/>
          <w:lang w:val="ru-RU"/>
        </w:rPr>
        <w:t>Указанные значения являются значениями эмиссии и поэтому необязательно они являются значениями безопасной работы. Хотя существует взаимосвязь между уровнем эмиссии и уровнем поглощения, нельзя из неё точно сделать вывод, нужны ли дополнительные измерения безопасности или нет. Факторы, которые могут повлиять в текущем режиме на уровень поглощения шума на рабочем месте, охватывают время действия эффектов, характеристику рабочего помещения, другие источники шума и т.д., например, количество машин или операции, выполняемые по соседству. Однако эта информация должна позволить пользователю сделать лучшую оценку опасности и рисков.</w:t>
      </w:r>
    </w:p>
    <w:p w:rsidR="00984D3D" w:rsidRPr="00F60A4A" w:rsidRDefault="00984D3D">
      <w:pPr>
        <w:pStyle w:val="Standard"/>
        <w:spacing w:line="100" w:lineRule="atLeast"/>
        <w:jc w:val="both"/>
        <w:rPr>
          <w:rFonts w:ascii="Arial" w:eastAsia="Arial" w:hAnsi="Arial" w:cs="Arial"/>
          <w:lang w:val="ru-RU"/>
        </w:rPr>
      </w:pPr>
    </w:p>
    <w:p w:rsidR="00984D3D" w:rsidRPr="00F60A4A" w:rsidRDefault="00984D3D">
      <w:pPr>
        <w:pStyle w:val="Standard"/>
        <w:rPr>
          <w:rFonts w:ascii="Arial" w:hAnsi="Arial"/>
          <w:lang w:val="ru-RU"/>
        </w:rPr>
      </w:pPr>
    </w:p>
    <w:p w:rsidR="00984D3D" w:rsidRDefault="00EF1994">
      <w:pPr>
        <w:pStyle w:val="Standard"/>
        <w:rPr>
          <w:rFonts w:ascii="Arial" w:hAnsi="Arial"/>
          <w:b/>
          <w:bCs/>
          <w:lang w:val="ru-RU"/>
        </w:rPr>
      </w:pPr>
      <w:r>
        <w:rPr>
          <w:rFonts w:ascii="Arial" w:hAnsi="Arial"/>
          <w:b/>
          <w:bCs/>
          <w:lang w:val="ru-RU"/>
        </w:rPr>
        <w:t>ЗАЗЕМЛЕНИЕ ДВИГАТЕЛЯ</w:t>
      </w:r>
    </w:p>
    <w:p w:rsidR="00984D3D" w:rsidRDefault="00EF1994">
      <w:pPr>
        <w:pStyle w:val="Standard"/>
        <w:numPr>
          <w:ilvl w:val="0"/>
          <w:numId w:val="15"/>
        </w:numPr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Правильное заземление машины защищает оператора от поражения электрическим током в случае короткого замыкания или аварии.</w:t>
      </w:r>
    </w:p>
    <w:p w:rsidR="00984D3D" w:rsidRDefault="00EF1994">
      <w:pPr>
        <w:pStyle w:val="Standard"/>
        <w:numPr>
          <w:ilvl w:val="0"/>
          <w:numId w:val="10"/>
        </w:numPr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Неправильное подключение к заземлённой розетке приводит к серьёзному риску поражения электрическим током. У провода заземления зелёный цвет и желтыми полосками или без полосок.</w:t>
      </w:r>
    </w:p>
    <w:p w:rsidR="00984D3D" w:rsidRDefault="00EF1994">
      <w:pPr>
        <w:pStyle w:val="Standard"/>
        <w:numPr>
          <w:ilvl w:val="0"/>
          <w:numId w:val="10"/>
        </w:numPr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Если необходимо заменить или отремонтировать сетевой шнур или розетку, выключите питание.</w:t>
      </w:r>
    </w:p>
    <w:p w:rsidR="00984D3D" w:rsidRDefault="00EF1994">
      <w:pPr>
        <w:pStyle w:val="Standard"/>
        <w:numPr>
          <w:ilvl w:val="0"/>
          <w:numId w:val="10"/>
        </w:numPr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Если вы не знаете, как подключить машину или не понимаете положения и правила подключения провода заземления, розетки или других электрических деталей, закажите выполнение этой работы квалифицированному электрику.</w:t>
      </w:r>
    </w:p>
    <w:p w:rsidR="00984D3D" w:rsidRPr="00F60A4A" w:rsidRDefault="00984D3D">
      <w:pPr>
        <w:pStyle w:val="Standard"/>
        <w:jc w:val="both"/>
        <w:rPr>
          <w:rFonts w:ascii="Arial" w:hAnsi="Arial"/>
          <w:lang w:val="ru-RU"/>
        </w:rPr>
      </w:pPr>
    </w:p>
    <w:p w:rsidR="00984D3D" w:rsidRPr="00F60A4A" w:rsidRDefault="00984D3D">
      <w:pPr>
        <w:pStyle w:val="Standard"/>
        <w:rPr>
          <w:rFonts w:ascii="Arial" w:hAnsi="Arial"/>
          <w:lang w:val="ru-RU"/>
        </w:rPr>
      </w:pPr>
    </w:p>
    <w:p w:rsidR="00984D3D" w:rsidRPr="00F60A4A" w:rsidRDefault="00984D3D">
      <w:pPr>
        <w:pStyle w:val="Standard"/>
        <w:rPr>
          <w:rFonts w:ascii="Arial" w:hAnsi="Arial"/>
          <w:lang w:val="ru-RU"/>
        </w:rPr>
      </w:pPr>
    </w:p>
    <w:p w:rsidR="00984D3D" w:rsidRPr="00F60A4A" w:rsidRDefault="00984D3D">
      <w:pPr>
        <w:pStyle w:val="Standard"/>
        <w:rPr>
          <w:rFonts w:ascii="Arial" w:hAnsi="Arial"/>
          <w:lang w:val="ru-RU"/>
        </w:rPr>
      </w:pPr>
    </w:p>
    <w:p w:rsidR="00984D3D" w:rsidRPr="00F60A4A" w:rsidRDefault="00984D3D">
      <w:pPr>
        <w:pStyle w:val="Standard"/>
        <w:rPr>
          <w:rFonts w:ascii="Arial" w:hAnsi="Arial"/>
          <w:lang w:val="ru-RU"/>
        </w:rPr>
      </w:pPr>
    </w:p>
    <w:p w:rsidR="00984D3D" w:rsidRPr="00F60A4A" w:rsidRDefault="00984D3D">
      <w:pPr>
        <w:pStyle w:val="Standard"/>
        <w:rPr>
          <w:rFonts w:ascii="Arial" w:hAnsi="Arial"/>
          <w:lang w:val="ru-RU"/>
        </w:rPr>
      </w:pPr>
    </w:p>
    <w:p w:rsidR="00984D3D" w:rsidRPr="00F60A4A" w:rsidRDefault="00984D3D">
      <w:pPr>
        <w:pStyle w:val="Standard"/>
        <w:rPr>
          <w:rFonts w:ascii="Arial" w:hAnsi="Arial"/>
          <w:lang w:val="ru-RU"/>
        </w:rPr>
      </w:pPr>
    </w:p>
    <w:p w:rsidR="00984D3D" w:rsidRPr="00F60A4A" w:rsidRDefault="00984D3D">
      <w:pPr>
        <w:pStyle w:val="Standard"/>
        <w:rPr>
          <w:rFonts w:ascii="Arial" w:hAnsi="Arial"/>
          <w:lang w:val="ru-RU"/>
        </w:rPr>
      </w:pPr>
    </w:p>
    <w:p w:rsidR="00984D3D" w:rsidRPr="00F60A4A" w:rsidRDefault="00984D3D">
      <w:pPr>
        <w:pStyle w:val="Standard"/>
        <w:rPr>
          <w:rFonts w:ascii="Arial" w:hAnsi="Arial"/>
          <w:lang w:val="ru-RU"/>
        </w:rPr>
      </w:pPr>
    </w:p>
    <w:p w:rsidR="00984D3D" w:rsidRPr="00F60A4A" w:rsidRDefault="00984D3D">
      <w:pPr>
        <w:pStyle w:val="Standard"/>
        <w:rPr>
          <w:rFonts w:ascii="Arial" w:hAnsi="Arial"/>
          <w:lang w:val="ru-RU"/>
        </w:rPr>
      </w:pPr>
    </w:p>
    <w:p w:rsidR="00984D3D" w:rsidRPr="00F60A4A" w:rsidRDefault="00984D3D">
      <w:pPr>
        <w:pStyle w:val="Standard"/>
        <w:rPr>
          <w:rFonts w:ascii="Arial" w:hAnsi="Arial"/>
          <w:lang w:val="ru-RU"/>
        </w:rPr>
      </w:pPr>
    </w:p>
    <w:p w:rsidR="00984D3D" w:rsidRPr="00F60A4A" w:rsidRDefault="00984D3D">
      <w:pPr>
        <w:pStyle w:val="Standard"/>
        <w:rPr>
          <w:rFonts w:ascii="Arial" w:hAnsi="Arial"/>
          <w:lang w:val="ru-RU"/>
        </w:rPr>
      </w:pPr>
    </w:p>
    <w:p w:rsidR="00984D3D" w:rsidRPr="00F60A4A" w:rsidRDefault="00984D3D">
      <w:pPr>
        <w:pStyle w:val="Standard"/>
        <w:rPr>
          <w:rFonts w:ascii="Arial" w:hAnsi="Arial"/>
          <w:lang w:val="ru-RU"/>
        </w:rPr>
      </w:pPr>
    </w:p>
    <w:p w:rsidR="00984D3D" w:rsidRPr="00F60A4A" w:rsidRDefault="00984D3D">
      <w:pPr>
        <w:pStyle w:val="Standard"/>
        <w:rPr>
          <w:rFonts w:ascii="Arial" w:hAnsi="Arial"/>
          <w:lang w:val="ru-RU"/>
        </w:rPr>
      </w:pPr>
    </w:p>
    <w:p w:rsidR="00984D3D" w:rsidRPr="00F60A4A" w:rsidRDefault="00984D3D">
      <w:pPr>
        <w:pStyle w:val="Standard"/>
        <w:rPr>
          <w:rFonts w:ascii="Arial" w:hAnsi="Arial"/>
          <w:lang w:val="ru-RU"/>
        </w:rPr>
      </w:pPr>
    </w:p>
    <w:p w:rsidR="00984D3D" w:rsidRPr="00F60A4A" w:rsidRDefault="00984D3D">
      <w:pPr>
        <w:pStyle w:val="Standard"/>
        <w:rPr>
          <w:rFonts w:ascii="Arial" w:hAnsi="Arial"/>
          <w:lang w:val="ru-RU"/>
        </w:rPr>
      </w:pPr>
    </w:p>
    <w:p w:rsidR="00984D3D" w:rsidRPr="00F60A4A" w:rsidRDefault="00984D3D">
      <w:pPr>
        <w:pStyle w:val="Standard"/>
        <w:rPr>
          <w:rFonts w:ascii="Arial" w:hAnsi="Arial"/>
          <w:lang w:val="ru-RU"/>
        </w:rPr>
      </w:pPr>
    </w:p>
    <w:p w:rsidR="00984D3D" w:rsidRPr="00F60A4A" w:rsidRDefault="00984D3D">
      <w:pPr>
        <w:pStyle w:val="Standard"/>
        <w:rPr>
          <w:rFonts w:ascii="Arial" w:hAnsi="Arial"/>
          <w:lang w:val="ru-RU"/>
        </w:rPr>
      </w:pPr>
    </w:p>
    <w:p w:rsidR="00984D3D" w:rsidRPr="00F60A4A" w:rsidRDefault="00984D3D">
      <w:pPr>
        <w:pStyle w:val="Standard"/>
        <w:rPr>
          <w:rFonts w:ascii="Arial" w:hAnsi="Arial"/>
          <w:lang w:val="ru-RU"/>
        </w:rPr>
      </w:pPr>
    </w:p>
    <w:p w:rsidR="00984D3D" w:rsidRPr="00F60A4A" w:rsidRDefault="00984D3D">
      <w:pPr>
        <w:pStyle w:val="Standard"/>
        <w:rPr>
          <w:rFonts w:ascii="Arial" w:hAnsi="Arial"/>
          <w:lang w:val="ru-RU"/>
        </w:rPr>
      </w:pPr>
    </w:p>
    <w:p w:rsidR="00984D3D" w:rsidRPr="00F60A4A" w:rsidRDefault="00984D3D">
      <w:pPr>
        <w:pStyle w:val="Standard"/>
        <w:rPr>
          <w:rFonts w:ascii="Arial" w:hAnsi="Arial"/>
          <w:b/>
          <w:bCs/>
          <w:lang w:val="ru-RU"/>
        </w:rPr>
      </w:pPr>
    </w:p>
    <w:p w:rsidR="00984D3D" w:rsidRPr="00F60A4A" w:rsidRDefault="00984D3D">
      <w:pPr>
        <w:pStyle w:val="Standard"/>
        <w:rPr>
          <w:rFonts w:ascii="Arial" w:hAnsi="Arial"/>
          <w:b/>
          <w:bCs/>
          <w:lang w:val="ru-RU"/>
        </w:rPr>
      </w:pPr>
    </w:p>
    <w:p w:rsidR="00984D3D" w:rsidRPr="00F60A4A" w:rsidRDefault="00984D3D">
      <w:pPr>
        <w:pStyle w:val="Standard"/>
        <w:rPr>
          <w:rFonts w:ascii="Arial" w:hAnsi="Arial"/>
          <w:b/>
          <w:bCs/>
          <w:lang w:val="ru-RU"/>
        </w:rPr>
      </w:pPr>
    </w:p>
    <w:p w:rsidR="00984D3D" w:rsidRPr="00F60A4A" w:rsidRDefault="00984D3D">
      <w:pPr>
        <w:pStyle w:val="Standard"/>
        <w:rPr>
          <w:rFonts w:ascii="Arial" w:hAnsi="Arial"/>
          <w:b/>
          <w:bCs/>
          <w:lang w:val="ru-RU"/>
        </w:rPr>
      </w:pPr>
    </w:p>
    <w:p w:rsidR="00984D3D" w:rsidRPr="00F60A4A" w:rsidRDefault="00984D3D">
      <w:pPr>
        <w:pStyle w:val="Standard"/>
        <w:rPr>
          <w:rFonts w:ascii="Arial" w:hAnsi="Arial"/>
          <w:b/>
          <w:bCs/>
          <w:lang w:val="ru-RU"/>
        </w:rPr>
      </w:pPr>
    </w:p>
    <w:p w:rsidR="00984D3D" w:rsidRPr="00F60A4A" w:rsidRDefault="00984D3D">
      <w:pPr>
        <w:pStyle w:val="Standard"/>
        <w:rPr>
          <w:rFonts w:ascii="Arial" w:hAnsi="Arial"/>
          <w:b/>
          <w:bCs/>
          <w:lang w:val="ru-RU"/>
        </w:rPr>
      </w:pPr>
    </w:p>
    <w:p w:rsidR="00984D3D" w:rsidRPr="00F60A4A" w:rsidRDefault="00984D3D">
      <w:pPr>
        <w:pStyle w:val="Standard"/>
        <w:rPr>
          <w:rFonts w:ascii="Arial" w:hAnsi="Arial"/>
          <w:b/>
          <w:bCs/>
          <w:lang w:val="ru-RU"/>
        </w:rPr>
      </w:pPr>
    </w:p>
    <w:p w:rsidR="00984D3D" w:rsidRPr="00F60A4A" w:rsidRDefault="00984D3D">
      <w:pPr>
        <w:pStyle w:val="Standard"/>
        <w:rPr>
          <w:rFonts w:ascii="Arial" w:hAnsi="Arial"/>
          <w:b/>
          <w:bCs/>
          <w:lang w:val="ru-RU"/>
        </w:rPr>
      </w:pPr>
    </w:p>
    <w:p w:rsidR="00984D3D" w:rsidRPr="00F60A4A" w:rsidRDefault="00984D3D">
      <w:pPr>
        <w:pStyle w:val="Standard"/>
        <w:rPr>
          <w:rFonts w:ascii="Arial" w:hAnsi="Arial"/>
          <w:b/>
          <w:bCs/>
          <w:lang w:val="ru-RU"/>
        </w:rPr>
      </w:pPr>
    </w:p>
    <w:p w:rsidR="00984D3D" w:rsidRDefault="00EF1994">
      <w:pPr>
        <w:pStyle w:val="Standard"/>
        <w:rPr>
          <w:rFonts w:ascii="Arial" w:hAnsi="Arial"/>
          <w:b/>
          <w:bCs/>
          <w:lang w:val="ru-RU"/>
        </w:rPr>
      </w:pPr>
      <w:r>
        <w:rPr>
          <w:rFonts w:ascii="Arial" w:hAnsi="Arial"/>
          <w:b/>
          <w:bCs/>
          <w:lang w:val="ru-RU"/>
        </w:rPr>
        <w:t>10. ДИАГРАММА ЭЛЕКТРОПРОВОДКИ</w:t>
      </w:r>
    </w:p>
    <w:p w:rsidR="00984D3D" w:rsidRDefault="00EF1994">
      <w:pPr>
        <w:pStyle w:val="a7"/>
        <w:ind w:left="0"/>
      </w:pPr>
      <w:r>
        <w:rPr>
          <w:rFonts w:ascii="Arial" w:hAnsi="Arial"/>
          <w:noProof/>
          <w:lang w:val="ru-RU" w:eastAsia="zh-TW" w:bidi="ar-SA"/>
        </w:rPr>
        <w:drawing>
          <wp:anchor distT="0" distB="0" distL="114300" distR="114300" simplePos="0" relativeHeight="41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104762</wp:posOffset>
            </wp:positionV>
            <wp:extent cx="5824801" cy="7106396"/>
            <wp:effectExtent l="0" t="0" r="4499" b="0"/>
            <wp:wrapTopAndBottom/>
            <wp:docPr id="71" name="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4801" cy="710639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lang w:val="ru-RU"/>
        </w:rPr>
        <w:t>1. SA1: Главный выключатель</w:t>
      </w:r>
      <w:r>
        <w:rPr>
          <w:rFonts w:ascii="Arial" w:hAnsi="Arial"/>
          <w:lang w:val="ru-RU"/>
        </w:rPr>
        <w:tab/>
      </w:r>
      <w:r>
        <w:rPr>
          <w:rFonts w:ascii="Arial" w:hAnsi="Arial"/>
          <w:lang w:val="ru-RU"/>
        </w:rPr>
        <w:tab/>
      </w:r>
      <w:r>
        <w:rPr>
          <w:rFonts w:ascii="Arial" w:hAnsi="Arial"/>
          <w:lang w:val="ru-RU"/>
        </w:rPr>
        <w:tab/>
        <w:t xml:space="preserve"> 9. SB2: Переключатель</w:t>
      </w:r>
    </w:p>
    <w:p w:rsidR="00984D3D" w:rsidRDefault="00EF1994">
      <w:pPr>
        <w:pStyle w:val="a7"/>
        <w:ind w:left="0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2. KM: Контактор</w:t>
      </w:r>
      <w:r>
        <w:rPr>
          <w:rFonts w:ascii="Arial" w:hAnsi="Arial"/>
          <w:lang w:val="ru-RU"/>
        </w:rPr>
        <w:tab/>
      </w:r>
      <w:r>
        <w:rPr>
          <w:rFonts w:ascii="Arial" w:hAnsi="Arial"/>
          <w:lang w:val="ru-RU"/>
        </w:rPr>
        <w:tab/>
      </w:r>
      <w:r>
        <w:rPr>
          <w:rFonts w:ascii="Arial" w:hAnsi="Arial"/>
          <w:lang w:val="ru-RU"/>
        </w:rPr>
        <w:tab/>
      </w:r>
      <w:r>
        <w:rPr>
          <w:rFonts w:ascii="Arial" w:hAnsi="Arial"/>
          <w:lang w:val="ru-RU"/>
        </w:rPr>
        <w:tab/>
        <w:t>10. SAF2L: Селекторный переключатель</w:t>
      </w:r>
    </w:p>
    <w:p w:rsidR="00984D3D" w:rsidRDefault="00EF1994">
      <w:pPr>
        <w:pStyle w:val="a7"/>
        <w:ind w:left="0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3. FR: Реле мощности</w:t>
      </w:r>
      <w:r>
        <w:rPr>
          <w:rFonts w:ascii="Arial" w:hAnsi="Arial"/>
          <w:lang w:val="ru-RU"/>
        </w:rPr>
        <w:tab/>
      </w:r>
      <w:r>
        <w:rPr>
          <w:rFonts w:ascii="Arial" w:hAnsi="Arial"/>
          <w:lang w:val="ru-RU"/>
        </w:rPr>
        <w:tab/>
        <w:t>11. SQ1: Автоматический концевой выключатель</w:t>
      </w:r>
    </w:p>
    <w:p w:rsidR="00984D3D" w:rsidRDefault="00EF1994">
      <w:pPr>
        <w:pStyle w:val="a7"/>
        <w:ind w:left="0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4. TC: Трансформатор</w:t>
      </w:r>
      <w:r>
        <w:rPr>
          <w:rFonts w:ascii="Arial" w:hAnsi="Arial"/>
          <w:lang w:val="ru-RU"/>
        </w:rPr>
        <w:tab/>
      </w:r>
      <w:r>
        <w:rPr>
          <w:rFonts w:ascii="Arial" w:hAnsi="Arial"/>
          <w:lang w:val="ru-RU"/>
        </w:rPr>
        <w:tab/>
      </w:r>
      <w:r>
        <w:rPr>
          <w:rFonts w:ascii="Arial" w:hAnsi="Arial"/>
          <w:lang w:val="ru-RU"/>
        </w:rPr>
        <w:tab/>
        <w:t>12. SQ2: Концевой выключатель повреждения полотна</w:t>
      </w:r>
    </w:p>
    <w:p w:rsidR="00984D3D" w:rsidRDefault="00EF1994">
      <w:pPr>
        <w:pStyle w:val="a7"/>
        <w:ind w:left="0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5. QF1: Выключатель питания</w:t>
      </w:r>
      <w:r>
        <w:rPr>
          <w:rFonts w:ascii="Arial" w:hAnsi="Arial"/>
          <w:lang w:val="ru-RU"/>
        </w:rPr>
        <w:tab/>
      </w:r>
      <w:r>
        <w:rPr>
          <w:rFonts w:ascii="Arial" w:hAnsi="Arial"/>
          <w:lang w:val="ru-RU"/>
        </w:rPr>
        <w:tab/>
        <w:t>13. EL: Лампа</w:t>
      </w:r>
    </w:p>
    <w:p w:rsidR="00984D3D" w:rsidRDefault="00EF1994">
      <w:pPr>
        <w:pStyle w:val="a7"/>
        <w:ind w:left="0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6. QF2: Выключатель питания</w:t>
      </w:r>
      <w:r>
        <w:rPr>
          <w:rFonts w:ascii="Arial" w:hAnsi="Arial"/>
          <w:lang w:val="ru-RU"/>
        </w:rPr>
        <w:tab/>
      </w:r>
      <w:r>
        <w:rPr>
          <w:rFonts w:ascii="Arial" w:hAnsi="Arial"/>
          <w:lang w:val="ru-RU"/>
        </w:rPr>
        <w:tab/>
        <w:t>14. M1: Главный двигатель</w:t>
      </w:r>
    </w:p>
    <w:p w:rsidR="00984D3D" w:rsidRDefault="00EF1994">
      <w:pPr>
        <w:pStyle w:val="a7"/>
        <w:ind w:left="0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7. TA: Аварийная остановка</w:t>
      </w:r>
      <w:r>
        <w:rPr>
          <w:rFonts w:ascii="Arial" w:hAnsi="Arial"/>
          <w:lang w:val="ru-RU"/>
        </w:rPr>
        <w:tab/>
      </w:r>
      <w:r>
        <w:rPr>
          <w:rFonts w:ascii="Arial" w:hAnsi="Arial"/>
          <w:lang w:val="ru-RU"/>
        </w:rPr>
        <w:tab/>
        <w:t>15. M2: Насос охлаждения</w:t>
      </w:r>
    </w:p>
    <w:p w:rsidR="00984D3D" w:rsidRDefault="00EF1994">
      <w:pPr>
        <w:pStyle w:val="a7"/>
        <w:ind w:left="0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8. SB1: Кнопка запуска</w:t>
      </w:r>
    </w:p>
    <w:p w:rsidR="00984D3D" w:rsidRPr="00F60A4A" w:rsidRDefault="00EF1994">
      <w:pPr>
        <w:pStyle w:val="Standard"/>
        <w:rPr>
          <w:lang w:val="ru-RU"/>
        </w:rPr>
      </w:pPr>
      <w:r>
        <w:rPr>
          <w:rFonts w:ascii="Arial" w:hAnsi="Arial"/>
          <w:noProof/>
          <w:lang w:val="ru-RU" w:eastAsia="zh-TW" w:bidi="ar-SA"/>
        </w:rPr>
        <w:lastRenderedPageBreak/>
        <w:drawing>
          <wp:anchor distT="0" distB="0" distL="114300" distR="114300" simplePos="0" relativeHeight="4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52559</wp:posOffset>
            </wp:positionV>
            <wp:extent cx="5739121" cy="6910203"/>
            <wp:effectExtent l="0" t="0" r="0" b="4947"/>
            <wp:wrapTopAndBottom/>
            <wp:docPr id="72" name="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9121" cy="69102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984D3D" w:rsidRDefault="00EF1994">
      <w:pPr>
        <w:pStyle w:val="a7"/>
        <w:ind w:left="0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1. SA1: Переключатель высокой/низкой скорости</w:t>
      </w:r>
    </w:p>
    <w:p w:rsidR="00984D3D" w:rsidRDefault="00EF1994">
      <w:pPr>
        <w:pStyle w:val="a7"/>
        <w:ind w:left="0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2. KM: Контактор</w:t>
      </w:r>
    </w:p>
    <w:p w:rsidR="00984D3D" w:rsidRDefault="00EF1994">
      <w:pPr>
        <w:pStyle w:val="a7"/>
        <w:ind w:left="0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3. FR: Реле мощности</w:t>
      </w:r>
      <w:r>
        <w:rPr>
          <w:rFonts w:ascii="Arial" w:hAnsi="Arial"/>
          <w:lang w:val="ru-RU"/>
        </w:rPr>
        <w:tab/>
      </w:r>
      <w:r>
        <w:rPr>
          <w:rFonts w:ascii="Arial" w:hAnsi="Arial"/>
          <w:lang w:val="ru-RU"/>
        </w:rPr>
        <w:tab/>
        <w:t>10. SA2: Селекторный переключатель</w:t>
      </w:r>
    </w:p>
    <w:p w:rsidR="00984D3D" w:rsidRDefault="00EF1994">
      <w:pPr>
        <w:pStyle w:val="a7"/>
        <w:ind w:left="0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4. TC: Трансформатор</w:t>
      </w:r>
      <w:r>
        <w:rPr>
          <w:rFonts w:ascii="Arial" w:hAnsi="Arial"/>
          <w:lang w:val="ru-RU"/>
        </w:rPr>
        <w:tab/>
      </w:r>
      <w:r>
        <w:rPr>
          <w:rFonts w:ascii="Arial" w:hAnsi="Arial"/>
          <w:lang w:val="ru-RU"/>
        </w:rPr>
        <w:tab/>
      </w:r>
      <w:r>
        <w:rPr>
          <w:rFonts w:ascii="Arial" w:hAnsi="Arial"/>
          <w:lang w:val="ru-RU"/>
        </w:rPr>
        <w:tab/>
        <w:t>11. SQ1: Автоматический концевой выключатель</w:t>
      </w:r>
    </w:p>
    <w:p w:rsidR="00984D3D" w:rsidRDefault="00EF1994">
      <w:pPr>
        <w:pStyle w:val="a7"/>
        <w:ind w:left="0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5. QF1: Выключатель питания</w:t>
      </w:r>
      <w:r>
        <w:rPr>
          <w:rFonts w:ascii="Arial" w:hAnsi="Arial"/>
          <w:lang w:val="ru-RU"/>
        </w:rPr>
        <w:tab/>
      </w:r>
      <w:r>
        <w:rPr>
          <w:rFonts w:ascii="Arial" w:hAnsi="Arial"/>
          <w:lang w:val="ru-RU"/>
        </w:rPr>
        <w:tab/>
        <w:t>12. SQ2: Концевой выключатель повреждения полотна</w:t>
      </w:r>
    </w:p>
    <w:p w:rsidR="00984D3D" w:rsidRDefault="00EF1994">
      <w:pPr>
        <w:pStyle w:val="a7"/>
        <w:ind w:left="0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6. QF2: Выключатель питания</w:t>
      </w:r>
      <w:r>
        <w:rPr>
          <w:rFonts w:ascii="Arial" w:hAnsi="Arial"/>
          <w:lang w:val="ru-RU"/>
        </w:rPr>
        <w:tab/>
      </w:r>
      <w:r>
        <w:rPr>
          <w:rFonts w:ascii="Arial" w:hAnsi="Arial"/>
          <w:lang w:val="ru-RU"/>
        </w:rPr>
        <w:tab/>
        <w:t>13. EL: Лампа</w:t>
      </w:r>
    </w:p>
    <w:p w:rsidR="00984D3D" w:rsidRDefault="00EF1994">
      <w:pPr>
        <w:pStyle w:val="a7"/>
        <w:ind w:left="0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7. TA: Аварийная остановка</w:t>
      </w:r>
      <w:r>
        <w:rPr>
          <w:rFonts w:ascii="Arial" w:hAnsi="Arial"/>
          <w:lang w:val="ru-RU"/>
        </w:rPr>
        <w:tab/>
      </w:r>
      <w:r>
        <w:rPr>
          <w:rFonts w:ascii="Arial" w:hAnsi="Arial"/>
          <w:lang w:val="ru-RU"/>
        </w:rPr>
        <w:tab/>
        <w:t>14. M1: Главный двигатель</w:t>
      </w:r>
    </w:p>
    <w:p w:rsidR="00984D3D" w:rsidRDefault="00EF1994">
      <w:pPr>
        <w:pStyle w:val="a7"/>
        <w:ind w:left="0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8. SB1: Кнопка запуска</w:t>
      </w:r>
      <w:r>
        <w:rPr>
          <w:rFonts w:ascii="Arial" w:hAnsi="Arial"/>
          <w:lang w:val="ru-RU"/>
        </w:rPr>
        <w:tab/>
      </w:r>
      <w:r>
        <w:rPr>
          <w:rFonts w:ascii="Arial" w:hAnsi="Arial"/>
          <w:lang w:val="ru-RU"/>
        </w:rPr>
        <w:tab/>
      </w:r>
      <w:r>
        <w:rPr>
          <w:rFonts w:ascii="Arial" w:hAnsi="Arial"/>
          <w:lang w:val="ru-RU"/>
        </w:rPr>
        <w:tab/>
        <w:t>15. M2: Насос охлаждения</w:t>
      </w:r>
    </w:p>
    <w:p w:rsidR="00984D3D" w:rsidRDefault="00EF1994">
      <w:pPr>
        <w:pStyle w:val="a7"/>
        <w:ind w:left="0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>9. SB2: Переключатель</w:t>
      </w:r>
    </w:p>
    <w:p w:rsidR="00984D3D" w:rsidRPr="00F60A4A" w:rsidRDefault="00984D3D">
      <w:pPr>
        <w:pStyle w:val="a7"/>
        <w:ind w:left="0"/>
        <w:rPr>
          <w:rFonts w:ascii="Arial" w:hAnsi="Arial"/>
          <w:lang w:val="ru-RU"/>
        </w:rPr>
      </w:pPr>
    </w:p>
    <w:p w:rsidR="00984D3D" w:rsidRDefault="00EF1994">
      <w:pPr>
        <w:pStyle w:val="Standard"/>
        <w:rPr>
          <w:rFonts w:ascii="Arial" w:hAnsi="Arial"/>
          <w:b/>
          <w:bCs/>
          <w:lang w:val="ru-RU"/>
        </w:rPr>
      </w:pPr>
      <w:r>
        <w:rPr>
          <w:rFonts w:ascii="Arial" w:hAnsi="Arial"/>
          <w:b/>
          <w:bCs/>
          <w:lang w:val="ru-RU"/>
        </w:rPr>
        <w:lastRenderedPageBreak/>
        <w:t>11. УСТРАНЕНИЕ ПРОБЛЕМ</w:t>
      </w:r>
    </w:p>
    <w:p w:rsidR="00984D3D" w:rsidRPr="00F60A4A" w:rsidRDefault="00984D3D">
      <w:pPr>
        <w:pStyle w:val="Standard"/>
        <w:jc w:val="both"/>
        <w:rPr>
          <w:rFonts w:ascii="Arial" w:hAnsi="Arial"/>
          <w:lang w:val="ru-RU"/>
        </w:rPr>
      </w:pP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 xml:space="preserve">В этом разделе кратко излагаются возможные повреждения и неисправности, которые могут возникнуть во время использования </w:t>
      </w:r>
      <w:r>
        <w:rPr>
          <w:rFonts w:ascii="Arial" w:hAnsi="Arial"/>
          <w:lang w:val="ru-RU"/>
        </w:rPr>
        <w:tab/>
        <w:t>устройства, а также возможные способы их решения.</w:t>
      </w:r>
    </w:p>
    <w:p w:rsidR="00984D3D" w:rsidRDefault="00EF1994">
      <w:pPr>
        <w:pStyle w:val="Standard"/>
        <w:jc w:val="both"/>
        <w:rPr>
          <w:rFonts w:ascii="Arial" w:hAnsi="Arial"/>
          <w:lang w:val="ru-RU"/>
        </w:rPr>
      </w:pPr>
      <w:r>
        <w:rPr>
          <w:rFonts w:ascii="Arial" w:hAnsi="Arial"/>
          <w:lang w:val="ru-RU"/>
        </w:rPr>
        <w:t xml:space="preserve"> В первом абзаце указан диагноз ИНСТРУМЕНТОВ и РЕЗОК. во втором  – ЭЛЕКТРИЧЕСКИХ КОМПОНЕНТОВ.</w:t>
      </w:r>
    </w:p>
    <w:p w:rsidR="00984D3D" w:rsidRPr="00F60A4A" w:rsidRDefault="00984D3D">
      <w:pPr>
        <w:pStyle w:val="Standard"/>
        <w:rPr>
          <w:rFonts w:ascii="Arial" w:hAnsi="Arial"/>
          <w:lang w:val="ru-RU"/>
        </w:rPr>
      </w:pPr>
    </w:p>
    <w:p w:rsidR="00984D3D" w:rsidRDefault="00EF1994">
      <w:pPr>
        <w:pStyle w:val="Standard"/>
        <w:rPr>
          <w:rFonts w:ascii="Arial" w:hAnsi="Arial"/>
          <w:b/>
          <w:bCs/>
          <w:lang w:val="ru-RU"/>
        </w:rPr>
      </w:pPr>
      <w:r>
        <w:rPr>
          <w:rFonts w:ascii="Arial" w:hAnsi="Arial"/>
          <w:b/>
          <w:bCs/>
          <w:lang w:val="ru-RU"/>
        </w:rPr>
        <w:t>11.1. Диагноз инструментов и резок</w:t>
      </w:r>
    </w:p>
    <w:tbl>
      <w:tblPr>
        <w:tblW w:w="974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11"/>
        <w:gridCol w:w="3217"/>
        <w:gridCol w:w="3320"/>
      </w:tblGrid>
      <w:tr w:rsidR="00984D3D">
        <w:tc>
          <w:tcPr>
            <w:tcW w:w="32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b/>
                <w:bCs/>
                <w:lang w:val="ru-RU"/>
              </w:rPr>
            </w:pPr>
            <w:r>
              <w:rPr>
                <w:rFonts w:ascii="Arial" w:hAnsi="Arial"/>
                <w:b/>
                <w:bCs/>
                <w:lang w:val="ru-RU"/>
              </w:rPr>
              <w:t>НЕИСПРАВНОСТЬ</w:t>
            </w:r>
          </w:p>
        </w:tc>
        <w:tc>
          <w:tcPr>
            <w:tcW w:w="32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b/>
                <w:bCs/>
                <w:lang w:val="ru-RU"/>
              </w:rPr>
            </w:pPr>
            <w:r>
              <w:rPr>
                <w:rFonts w:ascii="Arial" w:hAnsi="Arial"/>
                <w:b/>
                <w:bCs/>
                <w:lang w:val="ru-RU"/>
              </w:rPr>
              <w:t>ВОЗМОЖНАЯ ПРИЧИНА</w:t>
            </w:r>
          </w:p>
        </w:tc>
        <w:tc>
          <w:tcPr>
            <w:tcW w:w="33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b/>
                <w:bCs/>
                <w:lang w:val="ru-RU"/>
              </w:rPr>
            </w:pPr>
            <w:r>
              <w:rPr>
                <w:rFonts w:ascii="Arial" w:hAnsi="Arial"/>
                <w:b/>
                <w:bCs/>
                <w:lang w:val="ru-RU"/>
              </w:rPr>
              <w:t>ЧТО ДЕЛАТЬ</w:t>
            </w:r>
          </w:p>
        </w:tc>
      </w:tr>
      <w:tr w:rsidR="00984D3D">
        <w:tc>
          <w:tcPr>
            <w:tcW w:w="32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t>ЗУБЬЯ ЛОМАЮТСЯ</w:t>
            </w:r>
          </w:p>
          <w:p w:rsidR="00984D3D" w:rsidRDefault="00984D3D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:rsidR="00984D3D" w:rsidRDefault="00EF1994">
            <w:pPr>
              <w:pStyle w:val="TableContents"/>
            </w:pPr>
            <w:r>
              <w:rPr>
                <w:rFonts w:ascii="Arial" w:hAnsi="Arial"/>
                <w:noProof/>
                <w:sz w:val="22"/>
                <w:szCs w:val="22"/>
                <w:lang w:val="ru-RU" w:eastAsia="zh-TW" w:bidi="ar-SA"/>
              </w:rPr>
              <w:drawing>
                <wp:anchor distT="0" distB="0" distL="114300" distR="114300" simplePos="0" relativeHeight="30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1838163" cy="2657520"/>
                  <wp:effectExtent l="0" t="0" r="0" b="9480"/>
                  <wp:wrapTopAndBottom/>
                  <wp:docPr id="73" name="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>
                            <a:lum bright="-50000"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163" cy="2657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t>1. Слишком быстрая подача</w:t>
            </w: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Default="00EF1994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t>2. Несоответствующая скорость резки</w:t>
            </w: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Default="00EF1994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t>3. Несоответствующее количество зубьев на дюйм</w:t>
            </w: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Default="00EF1994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t>4. Стружка приклеивается к зубьям и в выемки или материал клеится</w:t>
            </w: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Default="00EF1994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t>5. Дефекты материала или слишком жесткий материал</w:t>
            </w: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Default="00EF1994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t>6. Неэффективное закрепление элемента в зажиме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lastRenderedPageBreak/>
              <w:t>7. Полотно застревает в материале</w:t>
            </w: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Default="00EF1994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t>8. Начало резки на острых или нерегулярных основных кусковых прутьях</w:t>
            </w: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Default="00EF1994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t>9. Полотно низкого качества</w:t>
            </w: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Default="00EF1994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t>10. Ранее при резке был сломан зуб</w:t>
            </w: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Default="00EF1994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t>11. Резка начата заново в ранее вырезанной выемке.</w:t>
            </w: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Default="00EF1994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t>12. Вибрации</w:t>
            </w: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Default="00EF1994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t>13. Несоответствующее количество зубьев на дюйм или несоответствующая форма</w:t>
            </w: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Default="00EF1994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t>14. Недостаточная смазка, охлаждение или несоответствующая эмульсия</w:t>
            </w: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</w:tc>
        <w:tc>
          <w:tcPr>
            <w:tcW w:w="33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lastRenderedPageBreak/>
              <w:t>1. Уменьшите скорость подачи, применяя меньший нажим при резке. Отрегулируйте тормозное устройство.</w:t>
            </w: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EF1994">
            <w:pPr>
              <w:pStyle w:val="TableContents"/>
              <w:rPr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t>2. Измените скорость и/или тип полотна. Прочитайте главу «</w:t>
            </w:r>
            <w:r>
              <w:rPr>
                <w:rFonts w:ascii="Arial" w:hAnsi="Arial"/>
                <w:b/>
                <w:bCs/>
                <w:sz w:val="22"/>
                <w:szCs w:val="22"/>
                <w:lang w:val="ru-RU"/>
              </w:rPr>
              <w:t>Классификация материалов и выбор полотна</w:t>
            </w:r>
            <w:r>
              <w:rPr>
                <w:rFonts w:ascii="Arial" w:hAnsi="Arial"/>
                <w:sz w:val="22"/>
                <w:szCs w:val="22"/>
                <w:lang w:val="ru-RU"/>
              </w:rPr>
              <w:t xml:space="preserve">»в части </w:t>
            </w:r>
            <w:r>
              <w:rPr>
                <w:rFonts w:ascii="Arial" w:hAnsi="Arial"/>
                <w:i/>
                <w:iCs/>
                <w:sz w:val="22"/>
                <w:szCs w:val="22"/>
                <w:lang w:val="ru-RU"/>
              </w:rPr>
              <w:t xml:space="preserve"> Таблица выбора полотна с точки зрения скорости резки и подачи</w:t>
            </w:r>
            <w:r>
              <w:rPr>
                <w:rFonts w:ascii="Arial" w:hAnsi="Arial"/>
                <w:sz w:val="22"/>
                <w:szCs w:val="22"/>
                <w:lang w:val="ru-RU"/>
              </w:rPr>
              <w:t>.</w:t>
            </w: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EF1994">
            <w:pPr>
              <w:pStyle w:val="TableContents"/>
              <w:rPr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t>3. Выберите соответствующее полотно. Прочитайте раздел «</w:t>
            </w:r>
            <w:r>
              <w:rPr>
                <w:rFonts w:ascii="Arial" w:hAnsi="Arial"/>
                <w:b/>
                <w:bCs/>
                <w:sz w:val="22"/>
                <w:szCs w:val="22"/>
                <w:lang w:val="ru-RU"/>
              </w:rPr>
              <w:t>Классификация материалов и выбор полотна</w:t>
            </w:r>
            <w:r>
              <w:rPr>
                <w:rFonts w:ascii="Arial" w:hAnsi="Arial"/>
                <w:sz w:val="22"/>
                <w:szCs w:val="22"/>
                <w:lang w:val="ru-RU"/>
              </w:rPr>
              <w:t>».</w:t>
            </w: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Default="00EF1994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t>4. Проверьте на засорены ли сливные отверстия в блоках кожуха полотна и является поток достаточно большим, чтобы облегчить удаление стружки с полотна.</w:t>
            </w: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Default="00EF1994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t>5. Поверхности материалов могут быть окислены или покрыты загрязнениями, что в начале резки делает их твёрже самого полотна. Они также могут иметь более твёрдые фрагменты другой структуры, из-за использования производственных факторов, таких как отливной песок. отходы при сварке и т.д.; избегайте резки таких материалов, а если это необходимо, действуйте с особой осторожностью; любые из таких отходов должны удаляться настолько быстро, насколько это возможно.</w:t>
            </w: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Default="00EF1994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t>6. Проверьте защемление элемента.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t>7. Уменьшите подачу и нажим при резке</w:t>
            </w: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Default="00EF1994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t>8. Обращайте особое внимание, когда начинаете резку</w:t>
            </w: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Default="00EF1994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t>9. Используйте полотно более высокого качества</w:t>
            </w: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Default="00EF1994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t>10. Тщательно удаляйте все оставшиеся детали</w:t>
            </w: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Default="00EF1994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t>11. Проведите резку в другом месте, поворачивая элемент</w:t>
            </w: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Default="00EF1994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t>12. Проверьте защемление элемента.</w:t>
            </w: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EF1994">
            <w:pPr>
              <w:pStyle w:val="TableContents"/>
              <w:rPr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t>13. Поменяйте полотно на более подходящее.  Прочитайте раздел «</w:t>
            </w:r>
            <w:r>
              <w:rPr>
                <w:rFonts w:ascii="Arial" w:hAnsi="Arial"/>
                <w:b/>
                <w:bCs/>
                <w:sz w:val="22"/>
                <w:szCs w:val="22"/>
                <w:lang w:val="ru-RU"/>
              </w:rPr>
              <w:t>Классификация материалов и выбор полотна</w:t>
            </w:r>
            <w:r>
              <w:rPr>
                <w:rFonts w:ascii="Arial" w:hAnsi="Arial"/>
                <w:sz w:val="22"/>
                <w:szCs w:val="22"/>
                <w:lang w:val="ru-RU"/>
              </w:rPr>
              <w:t>» в части, касающейся видов полотна. Совместите панели направляющей полотна</w:t>
            </w: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Default="00EF1994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t>14. Проверьте уровень жидкости в баке. Увеличьте поток охлаждающего смазывающего вещества, проверяя не забита ли сливная труба и отверстие. Проверьте процентное содержание эмульсии</w:t>
            </w:r>
          </w:p>
        </w:tc>
      </w:tr>
      <w:tr w:rsidR="00984D3D">
        <w:tc>
          <w:tcPr>
            <w:tcW w:w="32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lastRenderedPageBreak/>
              <w:t>ПРЕЖДЕВРЕМЕННЫЙ ИЗНОС ПОЛОТНА</w:t>
            </w:r>
          </w:p>
          <w:p w:rsidR="00984D3D" w:rsidRDefault="00984D3D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:rsidR="00984D3D" w:rsidRDefault="00EF1994">
            <w:pPr>
              <w:pStyle w:val="TableContents"/>
            </w:pPr>
            <w:r>
              <w:rPr>
                <w:rFonts w:ascii="Arial" w:hAnsi="Arial"/>
                <w:noProof/>
                <w:sz w:val="22"/>
                <w:szCs w:val="22"/>
                <w:lang w:val="ru-RU" w:eastAsia="zh-TW" w:bidi="ar-SA"/>
              </w:rPr>
              <w:drawing>
                <wp:anchor distT="0" distB="0" distL="114300" distR="114300" simplePos="0" relativeHeight="31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1969919" cy="1365839"/>
                  <wp:effectExtent l="0" t="0" r="0" b="5761"/>
                  <wp:wrapTopAndBottom/>
                  <wp:docPr id="74" name="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>
                            <a:lum bright="-50000"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919" cy="1365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t>1. Неправильная притирка полотна</w:t>
            </w: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Default="00EF1994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t>2. Зубья расположены в направлении, противоположном к направлению резки</w:t>
            </w: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Default="00EF1994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t>3. Полотно низкого качества</w:t>
            </w: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Default="00EF1994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t>4. Слишком быстрая подача</w:t>
            </w: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Default="00EF1994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t>5. Несоответствущая скорость резки</w:t>
            </w: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Default="00EF1994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t>6. Дефекты материала или слишком жесткий материал</w:t>
            </w: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Default="00EF1994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t>7. Недостаточная охлаждающая смазка или неподходящая эмульсия</w:t>
            </w:r>
          </w:p>
        </w:tc>
        <w:tc>
          <w:tcPr>
            <w:tcW w:w="33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Pr="00F60A4A" w:rsidRDefault="00EF1994">
            <w:pPr>
              <w:pStyle w:val="TableContents"/>
              <w:rPr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lastRenderedPageBreak/>
              <w:t>1. См.:</w:t>
            </w:r>
            <w:r>
              <w:rPr>
                <w:rFonts w:ascii="Arial" w:hAnsi="Arial"/>
                <w:b/>
                <w:bCs/>
                <w:sz w:val="22"/>
                <w:szCs w:val="22"/>
                <w:lang w:val="ru-RU"/>
              </w:rPr>
              <w:t xml:space="preserve"> «Классификация материалов и выбор полотна»</w:t>
            </w:r>
            <w:r>
              <w:rPr>
                <w:rFonts w:ascii="Arial" w:hAnsi="Arial"/>
                <w:sz w:val="22"/>
                <w:szCs w:val="22"/>
                <w:lang w:val="ru-RU"/>
              </w:rPr>
              <w:t xml:space="preserve"> в части</w:t>
            </w:r>
            <w:r>
              <w:rPr>
                <w:rFonts w:ascii="Arial" w:hAnsi="Arial"/>
                <w:i/>
                <w:iCs/>
                <w:sz w:val="22"/>
                <w:szCs w:val="22"/>
                <w:lang w:val="ru-RU"/>
              </w:rPr>
              <w:t xml:space="preserve"> Притирка полотна.</w:t>
            </w: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Default="00EF1994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t>2. Прикрутите зубья в правильном направлении.</w:t>
            </w: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Default="00EF1994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t>3. Используйте полотно более высокого качества</w:t>
            </w: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Default="00EF1994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t>4. Уменьшите подачу и нажим при резке Отрегулируйте тормозное устройство.</w:t>
            </w: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EF1994">
            <w:pPr>
              <w:pStyle w:val="TableContents"/>
              <w:rPr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lastRenderedPageBreak/>
              <w:t>5. Измените скорость и/или тип полотна. Прочитайте главу «</w:t>
            </w:r>
            <w:r>
              <w:rPr>
                <w:rFonts w:ascii="Arial" w:hAnsi="Arial"/>
                <w:b/>
                <w:bCs/>
                <w:sz w:val="22"/>
                <w:szCs w:val="22"/>
                <w:lang w:val="ru-RU"/>
              </w:rPr>
              <w:t>Классификация материалов и выбор полотна</w:t>
            </w:r>
            <w:r>
              <w:rPr>
                <w:rFonts w:ascii="Arial" w:hAnsi="Arial"/>
                <w:sz w:val="22"/>
                <w:szCs w:val="22"/>
                <w:lang w:val="ru-RU"/>
              </w:rPr>
              <w:t xml:space="preserve">»в части </w:t>
            </w:r>
            <w:r>
              <w:rPr>
                <w:rFonts w:ascii="Arial" w:hAnsi="Arial"/>
                <w:i/>
                <w:iCs/>
                <w:sz w:val="22"/>
                <w:szCs w:val="22"/>
                <w:lang w:val="ru-RU"/>
              </w:rPr>
              <w:t xml:space="preserve"> Таблица выбора полотна с точки зрения скорости резки и подачи</w:t>
            </w:r>
            <w:r>
              <w:rPr>
                <w:rFonts w:ascii="Arial" w:hAnsi="Arial"/>
                <w:sz w:val="22"/>
                <w:szCs w:val="22"/>
                <w:lang w:val="ru-RU"/>
              </w:rPr>
              <w:t>.</w:t>
            </w: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Default="00EF1994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t>6. Поверхности материалов могут быть окислены или покрыты загрязнениями, что в начале резки делает их твёрже самого полотна. Они также могут иметь более твёрдые фрагменты другой структуры, из-за использования производственных факторов, таких как отливной песок. отходы при сварке и т.д.; избегайте резки таких материалов, а если это необходимо, действуйте с особой осторожностью; любые из таких отходов должны удаляться настолько быстро, насколько это возможно.</w:t>
            </w: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Default="00EF1994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t>7. Проверьте уровень жидкости в баке. Увеличьте поток охлаждающего смазывающего вещества, проверяя не забито ли сопло охладителя и не забита ли труба. Проверьте процентное содержание эмульсии</w:t>
            </w:r>
          </w:p>
        </w:tc>
      </w:tr>
      <w:tr w:rsidR="00984D3D" w:rsidRPr="00F60A4A">
        <w:tc>
          <w:tcPr>
            <w:tcW w:w="32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lastRenderedPageBreak/>
              <w:t>ПОЛОМКА ПОЛОТНА</w:t>
            </w:r>
          </w:p>
          <w:p w:rsidR="00984D3D" w:rsidRDefault="00984D3D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:rsidR="00984D3D" w:rsidRDefault="00EF1994">
            <w:pPr>
              <w:pStyle w:val="TableContents"/>
            </w:pPr>
            <w:r>
              <w:rPr>
                <w:rFonts w:ascii="Arial" w:hAnsi="Arial"/>
                <w:noProof/>
                <w:sz w:val="22"/>
                <w:szCs w:val="22"/>
                <w:lang w:val="ru-RU" w:eastAsia="zh-TW" w:bidi="ar-SA"/>
              </w:rPr>
              <w:drawing>
                <wp:anchor distT="0" distB="0" distL="114300" distR="114300" simplePos="0" relativeHeight="50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1969919" cy="2705764"/>
                  <wp:effectExtent l="0" t="0" r="0" b="0"/>
                  <wp:wrapTopAndBottom/>
                  <wp:docPr id="75" name="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>
                            <a:lum bright="-50000"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919" cy="2705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84D3D" w:rsidRDefault="00984D3D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:rsidR="00984D3D" w:rsidRDefault="00984D3D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:rsidR="00984D3D" w:rsidRDefault="00984D3D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:rsidR="00984D3D" w:rsidRDefault="00984D3D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:rsidR="00984D3D" w:rsidRDefault="00EF1994">
            <w:pPr>
              <w:pStyle w:val="TableContents"/>
            </w:pPr>
            <w:r>
              <w:rPr>
                <w:rFonts w:ascii="Arial" w:hAnsi="Arial"/>
                <w:noProof/>
                <w:sz w:val="22"/>
                <w:szCs w:val="22"/>
                <w:lang w:val="ru-RU" w:eastAsia="zh-TW" w:bidi="ar-SA"/>
              </w:rPr>
              <w:drawing>
                <wp:anchor distT="0" distB="0" distL="114300" distR="114300" simplePos="0" relativeHeight="32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1886041" cy="2905204"/>
                  <wp:effectExtent l="0" t="0" r="0" b="9446"/>
                  <wp:wrapTopAndBottom/>
                  <wp:docPr id="76" name="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>
                            <a:lum bright="-50000"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041" cy="2905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lastRenderedPageBreak/>
              <w:t>1. Полотно неправильно сварено</w:t>
            </w: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Default="00EF1994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t>2. Слишком быстрая подача</w:t>
            </w: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Default="00EF1994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t>3. Неправильная скорость резки</w:t>
            </w: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Default="00EF1994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t>4. Неправильное количество зубьев на дюйм</w:t>
            </w: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Default="00EF1994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t>5. Неэффективное защемление элемента в зажиме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t>6. Полотно касается материала в начале резки</w:t>
            </w: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Default="00EF1994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t>7. Пластины направляющей полотна не отрегулированы или грязные из за отсутствия технического обслуживания</w:t>
            </w: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Default="00EF1994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t>8. Блок направляющей полотна слишком далеком от материала для резки</w:t>
            </w: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Default="00EF1994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t>9. Неправильное положение полотна на маховиках</w:t>
            </w: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Default="00EF1994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t>10. Недостаточная охлаждающая смазка или неподходящая эмульсия</w:t>
            </w:r>
          </w:p>
        </w:tc>
        <w:tc>
          <w:tcPr>
            <w:tcW w:w="33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lastRenderedPageBreak/>
              <w:t>1. Сварка полотна является чрезвычайно важной. Контактные поверхности должны быть идеально подогнаны и когда они сварены, не могут содержать каких-либо пятен или пузырьков; сварная часть должна быть совершенно гладкой и ровной. Всё полностью должно быть ровной толщины и не может содержать каких-либо выпуклостей, которые могли бы привести к выщерблениям или мгновенным поломкам во время вставления полотна между пластинами направляющей</w:t>
            </w: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Default="00EF1994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lastRenderedPageBreak/>
              <w:t>2. Уменьшите подачу и нажим при резке. Отрегулируйте тормозное устройство.</w:t>
            </w: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Default="00EF1994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t>3. Измените скорость и/или тип полотна.</w:t>
            </w: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EF1994">
            <w:pPr>
              <w:pStyle w:val="TableContents"/>
              <w:rPr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t xml:space="preserve">4. Прочитайте главу </w:t>
            </w:r>
            <w:r>
              <w:rPr>
                <w:rFonts w:ascii="Arial" w:hAnsi="Arial"/>
                <w:b/>
                <w:bCs/>
                <w:sz w:val="22"/>
                <w:szCs w:val="22"/>
                <w:lang w:val="ru-RU"/>
              </w:rPr>
              <w:t>«Классификация материалов и выбор полотна</w:t>
            </w:r>
            <w:r>
              <w:rPr>
                <w:rFonts w:ascii="Arial" w:hAnsi="Arial"/>
                <w:sz w:val="22"/>
                <w:szCs w:val="22"/>
                <w:lang w:val="ru-RU"/>
              </w:rPr>
              <w:t>»в части</w:t>
            </w:r>
            <w:r>
              <w:rPr>
                <w:rFonts w:ascii="Arial" w:hAnsi="Arial"/>
                <w:i/>
                <w:iCs/>
                <w:sz w:val="22"/>
                <w:szCs w:val="22"/>
                <w:lang w:val="ru-RU"/>
              </w:rPr>
              <w:t xml:space="preserve">  Таблица выбора полотна с точки зрения скорости резки и подачи</w:t>
            </w:r>
            <w:r>
              <w:rPr>
                <w:rFonts w:ascii="Arial" w:hAnsi="Arial"/>
                <w:sz w:val="22"/>
                <w:szCs w:val="22"/>
                <w:lang w:val="ru-RU"/>
              </w:rPr>
              <w:t>.</w:t>
            </w: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Default="00EF1994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t>5. Проверьте защемление элемента.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t>6. В начале процесса резки никогда не опускайте рычаг пилы до запуска двигателя пилы</w:t>
            </w: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EF1994">
            <w:pPr>
              <w:pStyle w:val="TableContents"/>
              <w:rPr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t>7. Проверьте расстояние между пластинами (см.:«</w:t>
            </w:r>
            <w:r>
              <w:rPr>
                <w:rFonts w:ascii="Arial" w:hAnsi="Arial"/>
                <w:b/>
                <w:bCs/>
                <w:sz w:val="22"/>
                <w:szCs w:val="22"/>
                <w:lang w:val="ru-RU"/>
              </w:rPr>
              <w:t>Припасовка устройства</w:t>
            </w:r>
            <w:r>
              <w:rPr>
                <w:rFonts w:ascii="Arial" w:hAnsi="Arial"/>
                <w:sz w:val="22"/>
                <w:szCs w:val="22"/>
                <w:lang w:val="ru-RU"/>
              </w:rPr>
              <w:t>»в части</w:t>
            </w:r>
            <w:r>
              <w:rPr>
                <w:rFonts w:ascii="Arial" w:hAnsi="Arial"/>
                <w:i/>
                <w:iCs/>
                <w:sz w:val="22"/>
                <w:szCs w:val="22"/>
                <w:lang w:val="ru-RU"/>
              </w:rPr>
              <w:t xml:space="preserve"> Блоки направляющей</w:t>
            </w:r>
            <w:r>
              <w:rPr>
                <w:rFonts w:ascii="Arial" w:hAnsi="Arial"/>
                <w:sz w:val="22"/>
                <w:szCs w:val="22"/>
                <w:lang w:val="ru-RU"/>
              </w:rPr>
              <w:t>): очень точное ведение может привести к трещинам и поломке зубьев. При чистке будьте особенно осторожны</w:t>
            </w: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Default="00EF1994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t>8.  Передвиньте головку как можно ближе к элементу для резки так, чтобы только часть занятая резкой была свободна; это поможет предотвратить изгибы, которые перегрузили бы полотно</w:t>
            </w: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Default="00EF1994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t>9. Задняя часть полотна трётся об кронштейна из-за деформированных или плохо сваренных лент, что приводит к поломке и изгибу контура сзади</w:t>
            </w: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Default="00EF1994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t>10. Проверьте уровень жидкости в баке. Увеличьте поток охлаждающего смазывающего вещества, проверяя не забита ли сливная труба и отверстие.</w:t>
            </w:r>
          </w:p>
        </w:tc>
      </w:tr>
      <w:tr w:rsidR="00984D3D" w:rsidRPr="00F60A4A">
        <w:tc>
          <w:tcPr>
            <w:tcW w:w="32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lastRenderedPageBreak/>
              <w:t>РЕФЛЁННЫЕ ЛЕНТЫ</w:t>
            </w:r>
          </w:p>
        </w:tc>
        <w:tc>
          <w:tcPr>
            <w:tcW w:w="321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t xml:space="preserve">1. Поврежденные или поломанные пластины </w:t>
            </w:r>
            <w:r>
              <w:rPr>
                <w:rFonts w:ascii="Arial" w:hAnsi="Arial"/>
                <w:sz w:val="22"/>
                <w:szCs w:val="22"/>
                <w:lang w:val="ru-RU"/>
              </w:rPr>
              <w:lastRenderedPageBreak/>
              <w:t>направляющей полотна</w:t>
            </w: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Default="00EF1994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t>2. Тесные или свободные подшипники направляющей полотна</w:t>
            </w:r>
          </w:p>
        </w:tc>
        <w:tc>
          <w:tcPr>
            <w:tcW w:w="33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lastRenderedPageBreak/>
              <w:t>1. Замените их</w:t>
            </w: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EF1994">
            <w:pPr>
              <w:pStyle w:val="TableContents"/>
              <w:rPr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t>2. Настройте их (см. раздел:«</w:t>
            </w:r>
            <w:r>
              <w:rPr>
                <w:rFonts w:ascii="Arial" w:hAnsi="Arial"/>
                <w:b/>
                <w:bCs/>
                <w:sz w:val="22"/>
                <w:szCs w:val="22"/>
                <w:lang w:val="ru-RU"/>
              </w:rPr>
              <w:t>Припасовки устройства</w:t>
            </w:r>
            <w:r>
              <w:rPr>
                <w:rFonts w:ascii="Arial" w:hAnsi="Arial"/>
                <w:sz w:val="22"/>
                <w:szCs w:val="22"/>
                <w:lang w:val="ru-RU"/>
              </w:rPr>
              <w:t>»в части</w:t>
            </w:r>
            <w:r>
              <w:rPr>
                <w:rFonts w:ascii="Arial" w:hAnsi="Arial"/>
                <w:i/>
                <w:iCs/>
                <w:sz w:val="22"/>
                <w:szCs w:val="22"/>
                <w:lang w:val="ru-RU"/>
              </w:rPr>
              <w:t xml:space="preserve"> Направляющая полотна</w:t>
            </w:r>
            <w:r>
              <w:rPr>
                <w:rFonts w:ascii="Arial" w:hAnsi="Arial"/>
                <w:sz w:val="22"/>
                <w:szCs w:val="22"/>
                <w:lang w:val="ru-RU"/>
              </w:rPr>
              <w:t>).</w:t>
            </w:r>
          </w:p>
        </w:tc>
      </w:tr>
      <w:tr w:rsidR="00984D3D" w:rsidRPr="00F60A4A">
        <w:tc>
          <w:tcPr>
            <w:tcW w:w="32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lastRenderedPageBreak/>
              <w:t>НЕРОВНЫЕ РЕЗКИ</w:t>
            </w:r>
          </w:p>
          <w:p w:rsidR="00984D3D" w:rsidRDefault="00984D3D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:rsidR="00984D3D" w:rsidRDefault="00984D3D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321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t>1. Полотно непараллельно зажиму</w:t>
            </w: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Default="00EF1994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t>2. Полотно не перпендикулярно из-за чрезмерного отступа между пластинами направляющей  и неправильно припасовкой блоков</w:t>
            </w: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Default="00EF1994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t>3. Слишком быстрая подача</w:t>
            </w: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Default="00EF1994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t>4. Изношенное полотно</w:t>
            </w: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Default="00EF1994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t>5. Несоответствующее количество зубьев на дюйм</w:t>
            </w: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Default="00EF1994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t>6. Сломанные зубья</w:t>
            </w: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Default="00EF1994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t>7. Недостаточная охлаждающая смазка или неподходящая эмульсия</w:t>
            </w:r>
          </w:p>
        </w:tc>
        <w:tc>
          <w:tcPr>
            <w:tcW w:w="33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t>1. Проверьте крепление блоков направляющей полотна относительно зажима – не слишком ли они свободные; отрегулируйте вертикальные блоки. Выровняйте позиции уровней и если необходимо, отрегулируйте винты, ограничивающие уровни резки</w:t>
            </w: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EF1994">
            <w:pPr>
              <w:pStyle w:val="TableContents"/>
              <w:rPr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t>2. Проверьте и отрегулируйте блоки направляющей полотна; востановите соответствущие боковые отступы направляющей (см. раздел:«</w:t>
            </w:r>
            <w:r>
              <w:rPr>
                <w:rFonts w:ascii="Arial" w:hAnsi="Arial"/>
                <w:b/>
                <w:bCs/>
                <w:sz w:val="22"/>
                <w:szCs w:val="22"/>
                <w:lang w:val="ru-RU"/>
              </w:rPr>
              <w:t>Припасовка устройства</w:t>
            </w:r>
            <w:r>
              <w:rPr>
                <w:rFonts w:ascii="Arial" w:hAnsi="Arial"/>
                <w:sz w:val="22"/>
                <w:szCs w:val="22"/>
                <w:lang w:val="ru-RU"/>
              </w:rPr>
              <w:t>»в части</w:t>
            </w:r>
            <w:r>
              <w:rPr>
                <w:rFonts w:ascii="Arial" w:hAnsi="Arial"/>
                <w:i/>
                <w:iCs/>
                <w:sz w:val="22"/>
                <w:szCs w:val="22"/>
                <w:lang w:val="ru-RU"/>
              </w:rPr>
              <w:t xml:space="preserve"> Направляющая полотна</w:t>
            </w:r>
            <w:r>
              <w:rPr>
                <w:rFonts w:ascii="Arial" w:hAnsi="Arial"/>
                <w:sz w:val="22"/>
                <w:szCs w:val="22"/>
                <w:lang w:val="ru-RU"/>
              </w:rPr>
              <w:t>)</w:t>
            </w: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Default="00EF1994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t>3. Уменьшите подачу и нажим при резке Отрегулируйте тормозное устройство.</w:t>
            </w: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Default="00EF1994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t>4.  Передвиньте головку как можно ближе к элементу для резки так, чтобы только часть занятая резкой была свободна; это поможет предотвратить изгибы, которые перегрузили бы полотно</w:t>
            </w: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EF1994">
            <w:pPr>
              <w:pStyle w:val="TableContents"/>
              <w:rPr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t>5. Замените полотно Вы используете полотно со слишком большой плотностью зубьев; попробуйте меньшую плотность (см. раздел:«</w:t>
            </w:r>
            <w:r>
              <w:rPr>
                <w:rFonts w:ascii="Arial" w:hAnsi="Arial"/>
                <w:b/>
                <w:bCs/>
                <w:sz w:val="22"/>
                <w:szCs w:val="22"/>
                <w:lang w:val="ru-RU"/>
              </w:rPr>
              <w:t>Классификация материалов и выбор полотна</w:t>
            </w:r>
            <w:r>
              <w:rPr>
                <w:rFonts w:ascii="Arial" w:hAnsi="Arial"/>
                <w:sz w:val="22"/>
                <w:szCs w:val="22"/>
                <w:lang w:val="ru-RU"/>
              </w:rPr>
              <w:t>»в части</w:t>
            </w:r>
            <w:r>
              <w:rPr>
                <w:rFonts w:ascii="Arial" w:hAnsi="Arial"/>
                <w:i/>
                <w:iCs/>
                <w:sz w:val="22"/>
                <w:szCs w:val="22"/>
                <w:lang w:val="ru-RU"/>
              </w:rPr>
              <w:t xml:space="preserve"> Типы полотен</w:t>
            </w:r>
            <w:r>
              <w:rPr>
                <w:rFonts w:ascii="Arial" w:hAnsi="Arial"/>
                <w:sz w:val="22"/>
                <w:szCs w:val="22"/>
                <w:lang w:val="ru-RU"/>
              </w:rPr>
              <w:t>)</w:t>
            </w: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Default="00EF1994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t>6. Нерегулярная работа полотна. вызванная отсутствием зубьев может привести к неровностям в резке; проверьте полотно и при необходимости замените его</w:t>
            </w: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Default="00EF1994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lastRenderedPageBreak/>
              <w:t>7. Проверьте уровень жидкости в баке. Увеличьте поток охлаждающего смазывающего вещества, проверяя не забита ли сливная труба и отверстие.</w:t>
            </w:r>
          </w:p>
        </w:tc>
      </w:tr>
      <w:tr w:rsidR="00984D3D">
        <w:tc>
          <w:tcPr>
            <w:tcW w:w="32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lastRenderedPageBreak/>
              <w:t>НЕИСПРАВНАЯ РЕЗКА</w:t>
            </w:r>
          </w:p>
        </w:tc>
        <w:tc>
          <w:tcPr>
            <w:tcW w:w="321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t>Изношенные маховики. Ручка маховика забита стружкой</w:t>
            </w:r>
          </w:p>
        </w:tc>
        <w:tc>
          <w:tcPr>
            <w:tcW w:w="33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t>Кронштейн и фланец направляющей ленты настолько изношены, что не могут обеспечить выравнивания полотна, что приводит к дефектам резки; путь полотна может сужаться. Замените кронштейн и фланец. Чистите сжатым воздухом</w:t>
            </w:r>
          </w:p>
        </w:tc>
      </w:tr>
      <w:tr w:rsidR="00984D3D">
        <w:tc>
          <w:tcPr>
            <w:tcW w:w="32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t>РЕФЛЁННЫЕ РЕЖУЩИЕ ПОВЕРХНОСТИ</w:t>
            </w:r>
          </w:p>
          <w:p w:rsidR="00984D3D" w:rsidRDefault="00984D3D">
            <w:pPr>
              <w:pStyle w:val="TableContents"/>
              <w:rPr>
                <w:rFonts w:ascii="Arial" w:hAnsi="Arial"/>
                <w:sz w:val="22"/>
                <w:szCs w:val="22"/>
              </w:rPr>
            </w:pPr>
          </w:p>
          <w:p w:rsidR="00984D3D" w:rsidRDefault="00EF1994">
            <w:pPr>
              <w:pStyle w:val="TableContents"/>
            </w:pPr>
            <w:r>
              <w:rPr>
                <w:rFonts w:ascii="Arial" w:hAnsi="Arial"/>
                <w:noProof/>
                <w:sz w:val="22"/>
                <w:szCs w:val="22"/>
                <w:lang w:val="ru-RU" w:eastAsia="zh-TW" w:bidi="ar-SA"/>
              </w:rPr>
              <w:drawing>
                <wp:anchor distT="0" distB="0" distL="114300" distR="114300" simplePos="0" relativeHeight="33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1969919" cy="991081"/>
                  <wp:effectExtent l="0" t="0" r="0" b="0"/>
                  <wp:wrapTopAndBottom/>
                  <wp:docPr id="77" name="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>
                            <a:lum bright="-50000"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9919" cy="991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1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t>1. Слишком быстрая подача</w:t>
            </w: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Default="00EF1994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t>2. Полотно низкого качества</w:t>
            </w: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Default="00EF1994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t>3. Изношенное полотно  выщербленными и/или поломанными зубьями.</w:t>
            </w: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Default="00EF1994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t>4. Неправильное количество зубьев на дюйм</w:t>
            </w: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Default="00EF1994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t>5. Блок направляющей полотна отодвинут слишком далеком от материала для резки</w:t>
            </w: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Default="00EF1994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t>6. Недостаточная охлаждающая смазка или неподходящая эмульсия</w:t>
            </w:r>
          </w:p>
        </w:tc>
        <w:tc>
          <w:tcPr>
            <w:tcW w:w="33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t>1. Уменьшите подачу и нажим при резке Отрегулируйте тормозное устройство.</w:t>
            </w: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Default="00EF1994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t>2. Используйте полотно более высокого качества</w:t>
            </w: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Default="00EF1994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t>3. Замените их</w:t>
            </w: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Pr="00F60A4A" w:rsidRDefault="00EF1994">
            <w:pPr>
              <w:pStyle w:val="TableContents"/>
              <w:rPr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t>4. Используемое полотно, вероятно имеет слишком большие зубья; используйте полотно, на котором их больше (см. раздел:«</w:t>
            </w:r>
            <w:r>
              <w:rPr>
                <w:rFonts w:ascii="Arial" w:hAnsi="Arial"/>
                <w:b/>
                <w:bCs/>
                <w:sz w:val="22"/>
                <w:szCs w:val="22"/>
                <w:lang w:val="ru-RU"/>
              </w:rPr>
              <w:t>Классификация материалов и</w:t>
            </w:r>
            <w:r>
              <w:rPr>
                <w:rFonts w:ascii="Arial" w:hAnsi="Arial"/>
                <w:sz w:val="22"/>
                <w:szCs w:val="22"/>
                <w:lang w:val="ru-RU"/>
              </w:rPr>
              <w:t xml:space="preserve"> </w:t>
            </w:r>
            <w:r>
              <w:rPr>
                <w:rFonts w:ascii="Arial" w:hAnsi="Arial"/>
                <w:b/>
                <w:bCs/>
                <w:sz w:val="22"/>
                <w:szCs w:val="22"/>
                <w:lang w:val="ru-RU"/>
              </w:rPr>
              <w:t>выбор полотна</w:t>
            </w:r>
            <w:r>
              <w:rPr>
                <w:rFonts w:ascii="Arial" w:hAnsi="Arial"/>
                <w:sz w:val="22"/>
                <w:szCs w:val="22"/>
                <w:lang w:val="ru-RU"/>
              </w:rPr>
              <w:t>» в части</w:t>
            </w:r>
            <w:r>
              <w:rPr>
                <w:rFonts w:ascii="Arial" w:hAnsi="Arial"/>
                <w:i/>
                <w:iCs/>
                <w:sz w:val="22"/>
                <w:szCs w:val="22"/>
                <w:lang w:val="ru-RU"/>
              </w:rPr>
              <w:t xml:space="preserve"> Типы полотен</w:t>
            </w:r>
            <w:r>
              <w:rPr>
                <w:rFonts w:ascii="Arial" w:hAnsi="Arial"/>
                <w:sz w:val="22"/>
                <w:szCs w:val="22"/>
                <w:lang w:val="ru-RU"/>
              </w:rPr>
              <w:t>)</w:t>
            </w: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Default="00EF1994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t>5.  Передвиньте его как можно ближе к элементу для резки так, чтобы только часть занятая резкой была свободна; это поможет предотвратить изгибы, которые перегрузили бы полотно</w:t>
            </w:r>
          </w:p>
          <w:p w:rsidR="00984D3D" w:rsidRPr="00F60A4A" w:rsidRDefault="00984D3D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</w:p>
          <w:p w:rsidR="00984D3D" w:rsidRDefault="00EF1994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t>6. Проверьте уровень жидкости в баке. Увеличьте поток охлаждающего смазывающего вещества, проверяя не забита ли сливная труба и отверстие. Проверьте процентное содержание эмульсии</w:t>
            </w:r>
          </w:p>
        </w:tc>
      </w:tr>
      <w:tr w:rsidR="00984D3D">
        <w:tc>
          <w:tcPr>
            <w:tcW w:w="3211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t xml:space="preserve">ШУМ НА БЛОКАХ </w:t>
            </w:r>
            <w:r>
              <w:rPr>
                <w:rFonts w:ascii="Arial" w:hAnsi="Arial"/>
                <w:sz w:val="22"/>
                <w:szCs w:val="22"/>
                <w:lang w:val="ru-RU"/>
              </w:rPr>
              <w:lastRenderedPageBreak/>
              <w:t>НАПРАВЛЯЮЩЕЙ</w:t>
            </w:r>
          </w:p>
        </w:tc>
        <w:tc>
          <w:tcPr>
            <w:tcW w:w="321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lastRenderedPageBreak/>
              <w:t xml:space="preserve">Подшипники, забитые </w:t>
            </w:r>
            <w:r>
              <w:rPr>
                <w:rFonts w:ascii="Arial" w:hAnsi="Arial"/>
                <w:sz w:val="22"/>
                <w:szCs w:val="22"/>
                <w:lang w:val="ru-RU"/>
              </w:rPr>
              <w:lastRenderedPageBreak/>
              <w:t>стружкой заточают с чипами</w:t>
            </w:r>
          </w:p>
          <w:p w:rsidR="00984D3D" w:rsidRDefault="00EF1994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t>Пластина изношены или повреждены</w:t>
            </w:r>
          </w:p>
        </w:tc>
        <w:tc>
          <w:tcPr>
            <w:tcW w:w="332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2"/>
                <w:szCs w:val="22"/>
                <w:lang w:val="ru-RU"/>
              </w:rPr>
            </w:pPr>
            <w:r>
              <w:rPr>
                <w:rFonts w:ascii="Arial" w:hAnsi="Arial"/>
                <w:sz w:val="22"/>
                <w:szCs w:val="22"/>
                <w:lang w:val="ru-RU"/>
              </w:rPr>
              <w:lastRenderedPageBreak/>
              <w:t xml:space="preserve">Грязи и/или стружка между </w:t>
            </w:r>
            <w:r>
              <w:rPr>
                <w:rFonts w:ascii="Arial" w:hAnsi="Arial"/>
                <w:sz w:val="22"/>
                <w:szCs w:val="22"/>
                <w:lang w:val="ru-RU"/>
              </w:rPr>
              <w:lastRenderedPageBreak/>
              <w:t>полотном и подшипниками направлящей. Замените их</w:t>
            </w:r>
          </w:p>
        </w:tc>
      </w:tr>
    </w:tbl>
    <w:p w:rsidR="00984D3D" w:rsidRDefault="00984D3D">
      <w:pPr>
        <w:pStyle w:val="Standard"/>
        <w:rPr>
          <w:rFonts w:ascii="Arial" w:hAnsi="Arial"/>
        </w:rPr>
      </w:pPr>
    </w:p>
    <w:p w:rsidR="00984D3D" w:rsidRDefault="00EF1994">
      <w:pPr>
        <w:pStyle w:val="Standard"/>
        <w:rPr>
          <w:rFonts w:ascii="Arial" w:hAnsi="Arial"/>
          <w:b/>
          <w:bCs/>
          <w:lang w:val="ru-RU"/>
        </w:rPr>
      </w:pPr>
      <w:r>
        <w:rPr>
          <w:rFonts w:ascii="Arial" w:hAnsi="Arial"/>
          <w:b/>
          <w:bCs/>
          <w:lang w:val="ru-RU"/>
        </w:rPr>
        <w:t>11.2. Диагностика электрических компонентов.</w:t>
      </w:r>
    </w:p>
    <w:tbl>
      <w:tblPr>
        <w:tblW w:w="963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212"/>
        <w:gridCol w:w="3212"/>
        <w:gridCol w:w="3212"/>
      </w:tblGrid>
      <w:tr w:rsidR="00984D3D">
        <w:tc>
          <w:tcPr>
            <w:tcW w:w="3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b/>
                <w:bCs/>
                <w:lang w:val="ru-RU"/>
              </w:rPr>
            </w:pPr>
            <w:r>
              <w:rPr>
                <w:rFonts w:ascii="Arial" w:hAnsi="Arial"/>
                <w:b/>
                <w:bCs/>
                <w:lang w:val="ru-RU"/>
              </w:rPr>
              <w:t>НЕИСПРАВНОСТЬ</w:t>
            </w:r>
          </w:p>
        </w:tc>
        <w:tc>
          <w:tcPr>
            <w:tcW w:w="3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b/>
                <w:bCs/>
                <w:lang w:val="ru-RU"/>
              </w:rPr>
            </w:pPr>
            <w:r>
              <w:rPr>
                <w:rFonts w:ascii="Arial" w:hAnsi="Arial"/>
                <w:b/>
                <w:bCs/>
                <w:lang w:val="ru-RU"/>
              </w:rPr>
              <w:t>ВОЗМОЖНАЯ ПРИЧИНА</w:t>
            </w:r>
          </w:p>
        </w:tc>
        <w:tc>
          <w:tcPr>
            <w:tcW w:w="32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b/>
                <w:bCs/>
                <w:lang w:val="ru-RU"/>
              </w:rPr>
            </w:pPr>
            <w:r>
              <w:rPr>
                <w:rFonts w:ascii="Arial" w:hAnsi="Arial"/>
                <w:b/>
                <w:bCs/>
                <w:lang w:val="ru-RU"/>
              </w:rPr>
              <w:t>ЧТО ДЕЛАТЬ</w:t>
            </w:r>
          </w:p>
        </w:tc>
      </w:tr>
      <w:tr w:rsidR="00984D3D" w:rsidRPr="00F60A4A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>Двигатель, вращающий ленту не работает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>1. Переключатель между скоростями «SA1» (только 3 фазы)</w:t>
            </w:r>
          </w:p>
          <w:p w:rsidR="00984D3D" w:rsidRPr="00F60A4A" w:rsidRDefault="00984D3D">
            <w:pPr>
              <w:pStyle w:val="TableContents"/>
              <w:rPr>
                <w:rFonts w:ascii="Arial" w:hAnsi="Arial"/>
                <w:lang w:val="ru-RU"/>
              </w:rPr>
            </w:pPr>
          </w:p>
          <w:p w:rsidR="00984D3D" w:rsidRDefault="00EF1994">
            <w:pPr>
              <w:pStyle w:val="TableContents"/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>2. Реле перегрузки двигателя ленты</w:t>
            </w:r>
          </w:p>
          <w:p w:rsidR="00984D3D" w:rsidRDefault="00EF1994">
            <w:pPr>
              <w:pStyle w:val="TableContents"/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>«FR1»</w:t>
            </w:r>
          </w:p>
          <w:p w:rsidR="00984D3D" w:rsidRPr="00F60A4A" w:rsidRDefault="00984D3D">
            <w:pPr>
              <w:pStyle w:val="TableContents"/>
              <w:rPr>
                <w:rFonts w:ascii="Arial" w:hAnsi="Arial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lang w:val="ru-RU"/>
              </w:rPr>
            </w:pPr>
          </w:p>
          <w:p w:rsidR="00984D3D" w:rsidRDefault="00EF1994">
            <w:pPr>
              <w:pStyle w:val="TableContents"/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>3. Выклчатель безопасности «SB1»</w:t>
            </w:r>
          </w:p>
          <w:p w:rsidR="00984D3D" w:rsidRPr="00F60A4A" w:rsidRDefault="00984D3D">
            <w:pPr>
              <w:pStyle w:val="TableContents"/>
              <w:rPr>
                <w:rFonts w:ascii="Arial" w:hAnsi="Arial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lang w:val="ru-RU"/>
              </w:rPr>
            </w:pPr>
          </w:p>
          <w:p w:rsidR="00984D3D" w:rsidRDefault="00EF1994">
            <w:pPr>
              <w:pStyle w:val="TableContents"/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>4. Кнопка запуска «SA2»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>1. Она должна быть точно установлена на значок с  кроликом или черепахой.</w:t>
            </w:r>
          </w:p>
          <w:p w:rsidR="00984D3D" w:rsidRPr="00F60A4A" w:rsidRDefault="00984D3D">
            <w:pPr>
              <w:pStyle w:val="TableContents"/>
              <w:rPr>
                <w:rFonts w:ascii="Arial" w:hAnsi="Arial"/>
                <w:lang w:val="ru-RU"/>
              </w:rPr>
            </w:pPr>
          </w:p>
          <w:p w:rsidR="00984D3D" w:rsidRDefault="00EF1994">
            <w:pPr>
              <w:pStyle w:val="TableContents"/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>2. Нажмите на красную кнопку FR1. После остывания двигателя (5 минут), если в этих двух проводах нет тока, то вам необходимо заменить двигатель</w:t>
            </w:r>
          </w:p>
          <w:p w:rsidR="00984D3D" w:rsidRPr="00F60A4A" w:rsidRDefault="00984D3D">
            <w:pPr>
              <w:pStyle w:val="TableContents"/>
              <w:rPr>
                <w:rFonts w:ascii="Arial" w:hAnsi="Arial"/>
                <w:lang w:val="ru-RU"/>
              </w:rPr>
            </w:pPr>
          </w:p>
          <w:p w:rsidR="00984D3D" w:rsidRDefault="00EF1994">
            <w:pPr>
              <w:pStyle w:val="TableContents"/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>3. Сбросьте выключатель безопасности (см.:  Рабочая процедура)</w:t>
            </w:r>
          </w:p>
          <w:p w:rsidR="00984D3D" w:rsidRPr="00F60A4A" w:rsidRDefault="00984D3D">
            <w:pPr>
              <w:pStyle w:val="TableContents"/>
              <w:rPr>
                <w:rFonts w:ascii="Arial" w:hAnsi="Arial"/>
                <w:lang w:val="ru-RU"/>
              </w:rPr>
            </w:pPr>
          </w:p>
          <w:p w:rsidR="00984D3D" w:rsidRDefault="00EF1994">
            <w:pPr>
              <w:pStyle w:val="TableContents"/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>4. Проверьте функционирование и/или возможные повреждения. Если вы найдете их, замените часть</w:t>
            </w:r>
          </w:p>
        </w:tc>
      </w:tr>
      <w:tr w:rsidR="00984D3D" w:rsidRPr="00F60A4A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>УСТРОЙСТВО НЕ РАБОТАЕТ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>1. Предохранители «FU»</w:t>
            </w:r>
          </w:p>
          <w:p w:rsidR="00984D3D" w:rsidRPr="00F60A4A" w:rsidRDefault="00984D3D">
            <w:pPr>
              <w:pStyle w:val="TableContents"/>
              <w:rPr>
                <w:rFonts w:ascii="Arial" w:hAnsi="Arial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lang w:val="ru-RU"/>
              </w:rPr>
            </w:pPr>
          </w:p>
          <w:p w:rsidR="00984D3D" w:rsidRDefault="00EF1994">
            <w:pPr>
              <w:pStyle w:val="TableContents"/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>2. Автоматический концевой выключатель «SQ1»</w:t>
            </w:r>
          </w:p>
          <w:p w:rsidR="00984D3D" w:rsidRPr="00F60A4A" w:rsidRDefault="00984D3D">
            <w:pPr>
              <w:pStyle w:val="TableContents"/>
              <w:rPr>
                <w:rFonts w:ascii="Arial" w:hAnsi="Arial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lang w:val="ru-RU"/>
              </w:rPr>
            </w:pPr>
          </w:p>
          <w:p w:rsidR="00984D3D" w:rsidRDefault="00EF1994">
            <w:pPr>
              <w:pStyle w:val="TableContents"/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>3. Концевой выклчатель кожуха полотна «SQ2»</w:t>
            </w:r>
          </w:p>
          <w:p w:rsidR="00984D3D" w:rsidRPr="00F60A4A" w:rsidRDefault="00984D3D">
            <w:pPr>
              <w:pStyle w:val="TableContents"/>
              <w:rPr>
                <w:rFonts w:ascii="Arial" w:hAnsi="Arial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lang w:val="ru-RU"/>
              </w:rPr>
            </w:pPr>
          </w:p>
          <w:p w:rsidR="00984D3D" w:rsidRDefault="00EF1994">
            <w:pPr>
              <w:pStyle w:val="TableContents"/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>4. Концевой выключатель «SQ3» (опционально)</w:t>
            </w:r>
          </w:p>
          <w:p w:rsidR="00984D3D" w:rsidRPr="00F60A4A" w:rsidRDefault="00984D3D">
            <w:pPr>
              <w:pStyle w:val="TableContents"/>
              <w:rPr>
                <w:rFonts w:ascii="Arial" w:hAnsi="Arial"/>
                <w:lang w:val="ru-RU"/>
              </w:rPr>
            </w:pPr>
          </w:p>
          <w:p w:rsidR="00984D3D" w:rsidRDefault="00EF1994">
            <w:pPr>
              <w:pStyle w:val="TableContents"/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>5. Переключатель скорости «SA1» в положении «0»</w:t>
            </w:r>
          </w:p>
          <w:p w:rsidR="00984D3D" w:rsidRPr="00F60A4A" w:rsidRDefault="00984D3D">
            <w:pPr>
              <w:pStyle w:val="TableContents"/>
              <w:rPr>
                <w:rFonts w:ascii="Arial" w:hAnsi="Arial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lang w:val="ru-RU"/>
              </w:rPr>
            </w:pPr>
          </w:p>
          <w:p w:rsidR="00984D3D" w:rsidRDefault="00EF1994">
            <w:pPr>
              <w:pStyle w:val="TableContents"/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>6. Включена аварийная кнопка «SB1»</w:t>
            </w:r>
          </w:p>
          <w:p w:rsidR="00984D3D" w:rsidRPr="00F60A4A" w:rsidRDefault="00984D3D">
            <w:pPr>
              <w:pStyle w:val="TableContents"/>
              <w:rPr>
                <w:rFonts w:ascii="Arial" w:hAnsi="Arial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lang w:val="ru-RU"/>
              </w:rPr>
            </w:pPr>
          </w:p>
          <w:p w:rsidR="00984D3D" w:rsidRDefault="00EF1994">
            <w:pPr>
              <w:pStyle w:val="TableContents"/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>7. Вызывающий переключатель «SB2»</w:t>
            </w:r>
          </w:p>
          <w:p w:rsidR="00984D3D" w:rsidRPr="00F60A4A" w:rsidRDefault="00984D3D">
            <w:pPr>
              <w:pStyle w:val="TableContents"/>
              <w:rPr>
                <w:rFonts w:ascii="Arial" w:hAnsi="Arial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lang w:val="ru-RU"/>
              </w:rPr>
            </w:pPr>
          </w:p>
          <w:p w:rsidR="00984D3D" w:rsidRDefault="00EF1994">
            <w:pPr>
              <w:pStyle w:val="TableContents"/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>8 Двигатель «М1»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lastRenderedPageBreak/>
              <w:t>1. Проверьте электрическую производительность или заменить предохранитель</w:t>
            </w:r>
          </w:p>
          <w:p w:rsidR="00984D3D" w:rsidRPr="00F60A4A" w:rsidRDefault="00984D3D">
            <w:pPr>
              <w:pStyle w:val="TableContents"/>
              <w:rPr>
                <w:rFonts w:ascii="Arial" w:hAnsi="Arial"/>
                <w:lang w:val="ru-RU"/>
              </w:rPr>
            </w:pPr>
          </w:p>
          <w:p w:rsidR="00984D3D" w:rsidRDefault="00EF1994">
            <w:pPr>
              <w:pStyle w:val="TableContents"/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>2. Обратитесь к рабочей процедуре и настройке переключателя, если устройство не выключается после полной разрезки материала. Если он поврежден, замените его</w:t>
            </w:r>
          </w:p>
          <w:p w:rsidR="00984D3D" w:rsidRPr="00F60A4A" w:rsidRDefault="00984D3D">
            <w:pPr>
              <w:pStyle w:val="TableContents"/>
              <w:rPr>
                <w:rFonts w:ascii="Arial" w:hAnsi="Arial"/>
                <w:lang w:val="ru-RU"/>
              </w:rPr>
            </w:pPr>
          </w:p>
          <w:p w:rsidR="00984D3D" w:rsidRDefault="00EF1994">
            <w:pPr>
              <w:pStyle w:val="TableContents"/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>3. Проверьте закрыта ли крышка маховика. Проверьте производительность этого элемента; если он повреждён, замените его</w:t>
            </w:r>
          </w:p>
          <w:p w:rsidR="00984D3D" w:rsidRPr="00F60A4A" w:rsidRDefault="00984D3D">
            <w:pPr>
              <w:pStyle w:val="TableContents"/>
              <w:rPr>
                <w:rFonts w:ascii="Arial" w:hAnsi="Arial"/>
                <w:lang w:val="ru-RU"/>
              </w:rPr>
            </w:pPr>
          </w:p>
          <w:p w:rsidR="00984D3D" w:rsidRDefault="00EF1994">
            <w:pPr>
              <w:pStyle w:val="TableContents"/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>4. Проверьте производительность этого элемента; если он повреждён, замените его</w:t>
            </w:r>
          </w:p>
          <w:p w:rsidR="00984D3D" w:rsidRPr="00F60A4A" w:rsidRDefault="00984D3D">
            <w:pPr>
              <w:pStyle w:val="TableContents"/>
              <w:rPr>
                <w:rFonts w:ascii="Arial" w:hAnsi="Arial"/>
                <w:lang w:val="ru-RU"/>
              </w:rPr>
            </w:pPr>
          </w:p>
          <w:p w:rsidR="00984D3D" w:rsidRDefault="00EF1994">
            <w:pPr>
              <w:pStyle w:val="TableContents"/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>5. Он должен быть точно установлен на значок с кроликом или черепахой.</w:t>
            </w:r>
          </w:p>
          <w:p w:rsidR="00984D3D" w:rsidRPr="00F60A4A" w:rsidRDefault="00984D3D">
            <w:pPr>
              <w:pStyle w:val="TableContents"/>
              <w:rPr>
                <w:rFonts w:ascii="Arial" w:hAnsi="Arial"/>
                <w:lang w:val="ru-RU"/>
              </w:rPr>
            </w:pPr>
          </w:p>
          <w:p w:rsidR="00984D3D" w:rsidRDefault="00EF1994">
            <w:pPr>
              <w:pStyle w:val="TableContents"/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>6. Сбросьте выключатель безопасности, выполняя шаг за шагом Рабочую Процедуру.  Проверьте электрическую производительность или замените кнопку.</w:t>
            </w:r>
          </w:p>
          <w:p w:rsidR="00984D3D" w:rsidRPr="00F60A4A" w:rsidRDefault="00984D3D">
            <w:pPr>
              <w:pStyle w:val="TableContents"/>
              <w:rPr>
                <w:rFonts w:ascii="Arial" w:hAnsi="Arial"/>
                <w:lang w:val="ru-RU"/>
              </w:rPr>
            </w:pPr>
          </w:p>
          <w:p w:rsidR="00984D3D" w:rsidRDefault="00EF1994">
            <w:pPr>
              <w:pStyle w:val="TableContents"/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>7. Проверьте производительность этого элемента; если он повреждён, замените его</w:t>
            </w:r>
          </w:p>
          <w:p w:rsidR="00984D3D" w:rsidRPr="00F60A4A" w:rsidRDefault="00984D3D">
            <w:pPr>
              <w:pStyle w:val="TableContents"/>
              <w:rPr>
                <w:rFonts w:ascii="Arial" w:hAnsi="Arial"/>
                <w:lang w:val="ru-RU"/>
              </w:rPr>
            </w:pPr>
          </w:p>
          <w:p w:rsidR="00984D3D" w:rsidRPr="00F60A4A" w:rsidRDefault="00EF1994">
            <w:pPr>
              <w:pStyle w:val="TableContents"/>
              <w:rPr>
                <w:lang w:val="ru-RU"/>
              </w:rPr>
            </w:pPr>
            <w:r>
              <w:rPr>
                <w:rFonts w:ascii="Arial" w:hAnsi="Arial"/>
                <w:lang w:val="ru-RU"/>
              </w:rPr>
              <w:t>8. Проверьте прохождение тока в двух проводах w</w:t>
            </w:r>
            <w:r>
              <w:rPr>
                <w:rFonts w:ascii="Arial" w:hAnsi="Arial"/>
                <w:i/>
                <w:iCs/>
                <w:lang w:val="ru-RU"/>
              </w:rPr>
              <w:t xml:space="preserve"> prone</w:t>
            </w:r>
            <w:r>
              <w:rPr>
                <w:rFonts w:ascii="Arial" w:hAnsi="Arial"/>
                <w:lang w:val="ru-RU"/>
              </w:rPr>
              <w:t>. Если это не поможет, замените двигатель</w:t>
            </w:r>
          </w:p>
        </w:tc>
      </w:tr>
      <w:tr w:rsidR="00984D3D" w:rsidRPr="00F60A4A"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lastRenderedPageBreak/>
              <w:t>ОСТАНОВКА ДВИГАТЕЛЯ; ГОРИТ КОНТРОЛЬНАЯ ЛАМПОЧКА «L2»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>1. Вызывающий переключатель «SB2»</w:t>
            </w:r>
          </w:p>
          <w:p w:rsidR="00984D3D" w:rsidRPr="00F60A4A" w:rsidRDefault="00984D3D">
            <w:pPr>
              <w:pStyle w:val="TableContents"/>
              <w:rPr>
                <w:rFonts w:ascii="Arial" w:hAnsi="Arial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lang w:val="ru-RU"/>
              </w:rPr>
            </w:pPr>
          </w:p>
          <w:p w:rsidR="00984D3D" w:rsidRDefault="00EF1994">
            <w:pPr>
              <w:pStyle w:val="TableContents"/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>2. Двигатель «М1»</w:t>
            </w:r>
          </w:p>
        </w:tc>
        <w:tc>
          <w:tcPr>
            <w:tcW w:w="321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>1. Проверьте производительность этого элемента; если он повреждён, замените его.</w:t>
            </w:r>
          </w:p>
          <w:p w:rsidR="00984D3D" w:rsidRPr="00F60A4A" w:rsidRDefault="00984D3D">
            <w:pPr>
              <w:pStyle w:val="TableContents"/>
              <w:rPr>
                <w:rFonts w:ascii="Arial" w:hAnsi="Arial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lang w:val="ru-RU"/>
              </w:rPr>
            </w:pPr>
          </w:p>
          <w:p w:rsidR="00984D3D" w:rsidRPr="00F60A4A" w:rsidRDefault="00984D3D">
            <w:pPr>
              <w:pStyle w:val="TableContents"/>
              <w:rPr>
                <w:rFonts w:ascii="Arial" w:hAnsi="Arial"/>
                <w:lang w:val="ru-RU"/>
              </w:rPr>
            </w:pPr>
          </w:p>
          <w:p w:rsidR="00984D3D" w:rsidRDefault="00EF1994">
            <w:pPr>
              <w:pStyle w:val="TableContents"/>
              <w:rPr>
                <w:rFonts w:ascii="Arial" w:hAnsi="Arial"/>
                <w:lang w:val="ru-RU"/>
              </w:rPr>
            </w:pPr>
            <w:r>
              <w:rPr>
                <w:rFonts w:ascii="Arial" w:hAnsi="Arial"/>
                <w:lang w:val="ru-RU"/>
              </w:rPr>
              <w:t>2. Проверьте, не сгорел ли он и вращается ли он свободно. Если он поврежден, замените его.</w:t>
            </w:r>
          </w:p>
        </w:tc>
      </w:tr>
    </w:tbl>
    <w:p w:rsidR="00984D3D" w:rsidRPr="00F60A4A" w:rsidRDefault="00984D3D">
      <w:pPr>
        <w:pStyle w:val="Standard"/>
        <w:rPr>
          <w:rFonts w:ascii="Arial" w:hAnsi="Arial"/>
          <w:lang w:val="ru-RU"/>
        </w:rPr>
      </w:pPr>
    </w:p>
    <w:p w:rsidR="00984D3D" w:rsidRPr="00F60A4A" w:rsidRDefault="00984D3D">
      <w:pPr>
        <w:pStyle w:val="Standard"/>
        <w:rPr>
          <w:rFonts w:ascii="Arial" w:hAnsi="Arial"/>
          <w:lang w:val="ru-RU"/>
        </w:rPr>
      </w:pPr>
    </w:p>
    <w:p w:rsidR="00984D3D" w:rsidRPr="00F60A4A" w:rsidRDefault="00984D3D">
      <w:pPr>
        <w:pStyle w:val="Standard"/>
        <w:rPr>
          <w:rFonts w:ascii="Arial" w:hAnsi="Arial"/>
          <w:b/>
          <w:bCs/>
          <w:lang w:val="ru-RU"/>
        </w:rPr>
      </w:pPr>
    </w:p>
    <w:p w:rsidR="00984D3D" w:rsidRPr="00F60A4A" w:rsidRDefault="00984D3D">
      <w:pPr>
        <w:pStyle w:val="Standard"/>
        <w:rPr>
          <w:rFonts w:ascii="Arial" w:hAnsi="Arial"/>
          <w:b/>
          <w:bCs/>
          <w:lang w:val="ru-RU"/>
        </w:rPr>
      </w:pPr>
    </w:p>
    <w:p w:rsidR="00984D3D" w:rsidRDefault="00EF1994">
      <w:pPr>
        <w:pStyle w:val="Standard"/>
        <w:rPr>
          <w:rFonts w:ascii="Arial" w:hAnsi="Arial"/>
          <w:b/>
          <w:bCs/>
          <w:lang w:val="ru-RU"/>
        </w:rPr>
      </w:pPr>
      <w:r>
        <w:rPr>
          <w:rFonts w:ascii="Arial" w:hAnsi="Arial"/>
          <w:b/>
          <w:bCs/>
          <w:lang w:val="ru-RU"/>
        </w:rPr>
        <w:t>12. ЭЛЕМЕНТЫ УСТРОЙСТВА</w:t>
      </w:r>
    </w:p>
    <w:p w:rsidR="00984D3D" w:rsidRDefault="00984D3D">
      <w:pPr>
        <w:pStyle w:val="Standard"/>
        <w:rPr>
          <w:rFonts w:ascii="Arial" w:hAnsi="Arial"/>
        </w:rPr>
      </w:pPr>
    </w:p>
    <w:p w:rsidR="00984D3D" w:rsidRDefault="00EF1994">
      <w:pPr>
        <w:pStyle w:val="Standard"/>
        <w:rPr>
          <w:rFonts w:ascii="Arial" w:hAnsi="Arial"/>
          <w:b/>
          <w:bCs/>
          <w:lang w:val="ru-RU"/>
        </w:rPr>
      </w:pPr>
      <w:r>
        <w:rPr>
          <w:rFonts w:ascii="Arial" w:hAnsi="Arial"/>
          <w:b/>
          <w:bCs/>
          <w:lang w:val="ru-RU"/>
        </w:rPr>
        <w:t>12.1. Список деталей</w:t>
      </w:r>
    </w:p>
    <w:tbl>
      <w:tblPr>
        <w:tblW w:w="9994" w:type="dxa"/>
        <w:tblInd w:w="-15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59"/>
        <w:gridCol w:w="2864"/>
        <w:gridCol w:w="179"/>
        <w:gridCol w:w="794"/>
        <w:gridCol w:w="194"/>
        <w:gridCol w:w="479"/>
        <w:gridCol w:w="779"/>
        <w:gridCol w:w="2129"/>
        <w:gridCol w:w="89"/>
        <w:gridCol w:w="344"/>
        <w:gridCol w:w="779"/>
        <w:gridCol w:w="705"/>
      </w:tblGrid>
      <w:tr w:rsidR="00984D3D">
        <w:tc>
          <w:tcPr>
            <w:tcW w:w="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b/>
                <w:bCs/>
                <w:lang w:val="ru-RU"/>
              </w:rPr>
            </w:pPr>
            <w:r>
              <w:rPr>
                <w:rFonts w:ascii="Arial" w:hAnsi="Arial"/>
                <w:b/>
                <w:bCs/>
                <w:lang w:val="ru-RU"/>
              </w:rPr>
              <w:t>№ дет.</w:t>
            </w:r>
          </w:p>
        </w:tc>
        <w:tc>
          <w:tcPr>
            <w:tcW w:w="30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b/>
                <w:bCs/>
                <w:lang w:val="ru-RU"/>
              </w:rPr>
            </w:pPr>
            <w:r>
              <w:rPr>
                <w:rFonts w:ascii="Arial" w:hAnsi="Arial"/>
                <w:b/>
                <w:bCs/>
                <w:lang w:val="ru-RU"/>
              </w:rPr>
              <w:t>Описание</w:t>
            </w:r>
          </w:p>
        </w:tc>
        <w:tc>
          <w:tcPr>
            <w:tcW w:w="7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b/>
                <w:bCs/>
                <w:lang w:val="ru-RU"/>
              </w:rPr>
            </w:pPr>
            <w:r>
              <w:rPr>
                <w:rFonts w:ascii="Arial" w:hAnsi="Arial"/>
                <w:b/>
                <w:bCs/>
                <w:lang w:val="ru-RU"/>
              </w:rPr>
              <w:t>№ размера</w:t>
            </w:r>
          </w:p>
        </w:tc>
        <w:tc>
          <w:tcPr>
            <w:tcW w:w="67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b/>
                <w:bCs/>
                <w:lang w:val="ru-RU"/>
              </w:rPr>
            </w:pPr>
            <w:r>
              <w:rPr>
                <w:rFonts w:ascii="Arial" w:hAnsi="Arial"/>
                <w:b/>
                <w:bCs/>
                <w:lang w:val="ru-RU"/>
              </w:rPr>
              <w:t>Количество</w:t>
            </w:r>
          </w:p>
        </w:tc>
        <w:tc>
          <w:tcPr>
            <w:tcW w:w="7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b/>
                <w:bCs/>
                <w:lang w:val="ru-RU"/>
              </w:rPr>
            </w:pPr>
            <w:r>
              <w:rPr>
                <w:rFonts w:ascii="Arial" w:hAnsi="Arial"/>
                <w:b/>
                <w:bCs/>
                <w:lang w:val="ru-RU"/>
              </w:rPr>
              <w:t>№ дет.</w:t>
            </w:r>
          </w:p>
        </w:tc>
        <w:tc>
          <w:tcPr>
            <w:tcW w:w="256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b/>
                <w:bCs/>
                <w:lang w:val="ru-RU"/>
              </w:rPr>
            </w:pPr>
            <w:r>
              <w:rPr>
                <w:rFonts w:ascii="Arial" w:hAnsi="Arial"/>
                <w:b/>
                <w:bCs/>
                <w:lang w:val="ru-RU"/>
              </w:rPr>
              <w:t>Описание</w:t>
            </w:r>
          </w:p>
        </w:tc>
        <w:tc>
          <w:tcPr>
            <w:tcW w:w="7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b/>
                <w:bCs/>
                <w:lang w:val="ru-RU"/>
              </w:rPr>
            </w:pPr>
            <w:r>
              <w:rPr>
                <w:rFonts w:ascii="Arial" w:hAnsi="Arial"/>
                <w:b/>
                <w:bCs/>
                <w:lang w:val="ru-RU"/>
              </w:rPr>
              <w:t>№ размера</w:t>
            </w:r>
          </w:p>
        </w:tc>
        <w:tc>
          <w:tcPr>
            <w:tcW w:w="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b/>
                <w:bCs/>
                <w:lang w:val="ru-RU"/>
              </w:rPr>
            </w:pPr>
            <w:r>
              <w:rPr>
                <w:rFonts w:ascii="Arial" w:hAnsi="Arial"/>
                <w:b/>
                <w:bCs/>
                <w:lang w:val="ru-RU"/>
              </w:rPr>
              <w:t>Количество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Основание (правая часть)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984D3D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47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Пластина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984D3D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2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Гайка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M12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2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48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Крепежный винт с плоской головкой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M6X20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2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3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Шестигранный винт с круглой головкой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M12x40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2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49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Нажимная пружина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984D3D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lastRenderedPageBreak/>
              <w:t>4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Гайка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M8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8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50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Направляющий болт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984D3D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5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Прокладка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M8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8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51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Шестигранный винт с круглой головкой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M8X20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4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6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Шестигранный винт с круглой головкой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M8x16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8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52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Пружинная шайба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M8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4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7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Пластина основания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984D3D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2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53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Гайка с резьбой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984D3D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8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Основание (левая часть)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984D3D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54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Зажим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984D3D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9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Шестигранный винт с круглой головкой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M8X20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2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55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i/>
                <w:iCs/>
                <w:sz w:val="20"/>
                <w:szCs w:val="20"/>
                <w:lang w:val="ru-RU"/>
              </w:rPr>
            </w:pPr>
            <w:r>
              <w:rPr>
                <w:rFonts w:ascii="Arial" w:hAnsi="Arial"/>
                <w:i/>
                <w:iCs/>
                <w:sz w:val="20"/>
                <w:szCs w:val="20"/>
                <w:lang w:val="ru-RU"/>
              </w:rPr>
              <w:t>Упорный стержень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984D3D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10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Пружинная шайба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M8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2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56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Кронштейн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984D3D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10 1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Гайка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M8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2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57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Барашковый болт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5/16x3/4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10 2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Прокладка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M8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2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58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Прокладка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5/16x3t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11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Шестигранный винт с круглой головкой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M8X20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2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59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Пружинная шайба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5./16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12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Пружинная шайба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M8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2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60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Шестигранный винт с круглой головкой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5/16x1”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13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Прокладка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M8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2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61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Стержень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984D3D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14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Поддерживающая пластина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984D3D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62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Гайка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5./16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15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Кронштейн положения ролика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984D3D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63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Шестигранный винт с круглой головкой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5/16x2”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16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Прокладка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M10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2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64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Фиксирующий винт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M8X10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17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Пружинная шайба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M10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2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64 1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Шестигранный винт с круглой головкой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M5X8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2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18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Шестигранный винт с круглой головкой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M10X20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2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64 2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Индикатор шкалы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984D3D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19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Ролик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984D3D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65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Стержень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984D3D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19 1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Роликовый вал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984D3D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66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Пылезащитная крышка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M30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2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20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Прокладка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M8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2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67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Шариковый подшипник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#32006ZZ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2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21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Пружинная шайба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M8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2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68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Гайка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M10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2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22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Шестигранный винт с круглой головкой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M8x16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2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69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Шестигранный винт с круглой головкой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M10X30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2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23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Сеть фильтра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984D3D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69 1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Шестигранный винт с круглой головкой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M10X25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24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Винт с круглой головкой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M5X10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4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70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Пружинный крючок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984D3D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25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Шестигранный винт с круглой головкой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M6X15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2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72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Звёздчатая шайба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M30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26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Прокладка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M6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2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73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Гайка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M30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27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Зажим шланга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984D3D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74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Кнопка запуска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984D3D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27 1</w:t>
            </w:r>
          </w:p>
        </w:tc>
        <w:tc>
          <w:tcPr>
            <w:tcW w:w="28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Шланг</w:t>
            </w:r>
          </w:p>
        </w:tc>
        <w:tc>
          <w:tcPr>
            <w:tcW w:w="9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5/16X130см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75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Аварийный переключатель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984D3D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28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Насос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WE90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76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Главный переклчатель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984D3D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29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Шестигранный винт с круглой головкой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M10X20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4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77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Индикатор питания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984D3D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30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Охладитель и тележка для стружки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Pr="00F60A4A" w:rsidRDefault="00984D3D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78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Шестигранный винт с круглой головкой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M5X8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4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31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 xml:space="preserve">Шестигранный винт с круглой </w:t>
            </w:r>
            <w:r>
              <w:rPr>
                <w:rFonts w:ascii="Arial" w:hAnsi="Arial"/>
                <w:sz w:val="20"/>
                <w:szCs w:val="20"/>
                <w:lang w:val="ru-RU"/>
              </w:rPr>
              <w:lastRenderedPageBreak/>
              <w:t>головкой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lastRenderedPageBreak/>
              <w:t>M12X4</w:t>
            </w:r>
            <w:r>
              <w:rPr>
                <w:rFonts w:ascii="Arial" w:hAnsi="Arial"/>
                <w:sz w:val="20"/>
                <w:szCs w:val="20"/>
                <w:lang w:val="ru-RU"/>
              </w:rPr>
              <w:lastRenderedPageBreak/>
              <w:t>0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lastRenderedPageBreak/>
              <w:t>2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79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Прокладка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M5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2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lastRenderedPageBreak/>
              <w:t>32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Гайка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M12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2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80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Шестигранный винт с круглой головкой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M5X8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2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33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Шестигранный винт с круглой головкой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M5X8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4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81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Крышка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984D3D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34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Передняя панель основания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984D3D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82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Шестигранный винт с круглой головкой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M5X8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4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38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Ручка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984D3D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83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Нижняя пластина контрольной коробки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984D3D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39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Фиксирующий винт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M8X10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83 1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Трансформатор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984D3D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40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Гайка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984D3D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83 2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Контакты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984D3D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</w:tr>
      <w:tr w:rsidR="00984D3D">
        <w:trPr>
          <w:trHeight w:val="236"/>
        </w:trPr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41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Втулка подшипника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984D3D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83 3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Держатель предохранителя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984D3D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42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Втулка упорного подшипника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#51104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83 4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Реле перегрузки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984D3D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43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Блокирующая ручка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984D3D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83 5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Магнитная дужка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984D3D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44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Втулка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984D3D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84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Нижняя часть контрольной коробки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984D3D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45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Шестигранный винт с круглой головкой</w:t>
            </w:r>
          </w:p>
        </w:tc>
        <w:tc>
          <w:tcPr>
            <w:tcW w:w="988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M6X100X25</w:t>
            </w:r>
          </w:p>
        </w:tc>
        <w:tc>
          <w:tcPr>
            <w:tcW w:w="4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2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85 H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Панель контрольно коробки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984D3D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46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Столик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984D3D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85 H1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Переключатель вручную/автоматически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984D3D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  <w:lang w:val="ru-RU"/>
              </w:rPr>
              <w:t>№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  <w:lang w:val="ru-RU"/>
              </w:rPr>
              <w:t>Описание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  <w:lang w:val="ru-RU"/>
              </w:rPr>
              <w:t>№ размера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  <w:lang w:val="ru-RU"/>
              </w:rPr>
              <w:t>Количество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  <w:lang w:val="ru-RU"/>
              </w:rPr>
              <w:t>№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  <w:lang w:val="ru-RU"/>
              </w:rPr>
              <w:t>Описание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  <w:lang w:val="ru-RU"/>
              </w:rPr>
              <w:t>№ размера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  <w:lang w:val="ru-RU"/>
              </w:rPr>
              <w:t>Количество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86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Кронштейн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984D3D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137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Фиксирующий винт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M8x30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2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88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Шестигранный винт с круглой головкой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M5X8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4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138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Стержень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984D3D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89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Шестигранный винт с круглой головкой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M8X20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2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139</w:t>
            </w:r>
          </w:p>
        </w:tc>
        <w:tc>
          <w:tcPr>
            <w:tcW w:w="21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Гайка</w:t>
            </w:r>
          </w:p>
        </w:tc>
        <w:tc>
          <w:tcPr>
            <w:tcW w:w="121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M16X2.0X8t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90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Пружинная шайба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M8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2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140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Вызывающий переключатель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984D3D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91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Фиксирующий кронштейн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984D3D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141A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Вал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984D3D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92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Пружинная шайба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M8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4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142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Шариковый подшипник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#32006ZZ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2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93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Шестигранный винт с круглой головкой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M8X20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4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143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Маховик свободного хода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984D3D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94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Поворотный рычаг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984D3D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144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Пылезащитная крышка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M30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2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94 1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Шкала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984D3D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145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Звёздчатая шайба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M30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94 2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Заклёпка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2 м/м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2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146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Низкая гайка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M30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95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Диск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984D3D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147</w:t>
            </w:r>
          </w:p>
        </w:tc>
        <w:tc>
          <w:tcPr>
            <w:tcW w:w="21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Маслозаливная горловина</w:t>
            </w:r>
          </w:p>
        </w:tc>
        <w:tc>
          <w:tcPr>
            <w:tcW w:w="121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1/16(1/4x28T)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96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Фиксирующий винт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M8X10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148</w:t>
            </w:r>
          </w:p>
        </w:tc>
        <w:tc>
          <w:tcPr>
            <w:tcW w:w="21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Полотно</w:t>
            </w:r>
          </w:p>
        </w:tc>
        <w:tc>
          <w:tcPr>
            <w:tcW w:w="121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27x0.9x2455мм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97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Сальник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4 м/м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149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Покрытие полотна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984D3D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98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Вал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984D3D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150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Конический линзовый винт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M6X10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4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99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Гайка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984D3D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151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Винт с круглой головкой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M4X8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2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100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 xml:space="preserve">Шестигранный винт с круглой </w:t>
            </w:r>
            <w:r>
              <w:rPr>
                <w:rFonts w:ascii="Arial" w:hAnsi="Arial"/>
                <w:sz w:val="20"/>
                <w:szCs w:val="20"/>
                <w:lang w:val="ru-RU"/>
              </w:rPr>
              <w:lastRenderedPageBreak/>
              <w:t>головкой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lastRenderedPageBreak/>
              <w:t>M8X25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4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153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Пружинная шайба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M4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2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lastRenderedPageBreak/>
              <w:t>101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Пружинная шайба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M8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4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154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Гайка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M4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2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102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Фиксирующий винт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M8X10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155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Шестигранный винт с круглой головкой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M10x25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103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Шестигранный винт с круглой головкой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M10X35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156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Пружинная шайба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M10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104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Пружинная шайба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M10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157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Прокладка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984D3D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105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Фиксирующий винт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M10X10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158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Маховик привода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984D3D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106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Фиксирующий рычаг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984D3D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159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Шестигранный винт с круглой головкой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M10X40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4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107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Гайка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M12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160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Пружинная шайба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M10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4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108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Ручка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984D3D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161</w:t>
            </w:r>
          </w:p>
        </w:tc>
        <w:tc>
          <w:tcPr>
            <w:tcW w:w="21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Шланг</w:t>
            </w:r>
          </w:p>
        </w:tc>
        <w:tc>
          <w:tcPr>
            <w:tcW w:w="121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5/16 (100 см)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109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Шестигранный винт с круглой головкой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M10X30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4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162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Крепление трубы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1/4Px5/16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110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Пружинная шайба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M10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4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163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Трубодержатель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984D3D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111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Контрклин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984D3D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2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164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Шестигранный винт с круглой головкой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M5Xx30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2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112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Пружинная шайба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M8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6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165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Переключатель охладителя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1/4Px5/16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113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Шестигранный винт с круглой головкой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M8X20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6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166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Зажим шланга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984D3D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</w:tr>
      <w:tr w:rsidR="00984D3D">
        <w:tc>
          <w:tcPr>
            <w:tcW w:w="659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115</w:t>
            </w:r>
          </w:p>
          <w:p w:rsidR="00984D3D" w:rsidRDefault="00984D3D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3043" w:type="dxa"/>
            <w:gridSpan w:val="2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Передний кронштейн шарикоподшипника</w:t>
            </w:r>
          </w:p>
        </w:tc>
        <w:tc>
          <w:tcPr>
            <w:tcW w:w="794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984D3D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167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Крепление трубы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1/4Px5/16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</w:tr>
      <w:tr w:rsidR="00984D3D">
        <w:trPr>
          <w:trHeight w:val="102"/>
        </w:trPr>
        <w:tc>
          <w:tcPr>
            <w:tcW w:w="659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984D3D"/>
        </w:tc>
        <w:tc>
          <w:tcPr>
            <w:tcW w:w="3043" w:type="dxa"/>
            <w:gridSpan w:val="2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984D3D"/>
        </w:tc>
        <w:tc>
          <w:tcPr>
            <w:tcW w:w="794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984D3D"/>
        </w:tc>
        <w:tc>
          <w:tcPr>
            <w:tcW w:w="673" w:type="dxa"/>
            <w:gridSpan w:val="2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984D3D"/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168</w:t>
            </w:r>
          </w:p>
        </w:tc>
        <w:tc>
          <w:tcPr>
            <w:tcW w:w="21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Шланг</w:t>
            </w:r>
          </w:p>
        </w:tc>
        <w:tc>
          <w:tcPr>
            <w:tcW w:w="121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5/16 (40 см)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116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Фиксирующий винт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M6X12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4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169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Рычаг пилы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984D3D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117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Шестигранный винт с круглой головкой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M8X25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2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170</w:t>
            </w:r>
          </w:p>
        </w:tc>
        <w:tc>
          <w:tcPr>
            <w:tcW w:w="21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Концевой выключатель</w:t>
            </w:r>
          </w:p>
        </w:tc>
        <w:tc>
          <w:tcPr>
            <w:tcW w:w="121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AZD-S11_1A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118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Шестигранный винт с круглой головкой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M12X50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170 1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Вилка переклчателя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984D3D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119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Фиксирующий кронштейн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984D3D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171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Шестигранный винт с круглой головкой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M4X35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2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120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Шестигранный винт с круглой головкой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M6X8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2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172H1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Пружинный вал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984D3D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121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Пластиковая ручка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984D3D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172H2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Пластина-переходник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984D3D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122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Шестигранный винт с круглой головкой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M6X8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2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172H3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Ручка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984D3D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123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Покрывающая пластина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984D3D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172H4</w:t>
            </w:r>
          </w:p>
        </w:tc>
        <w:tc>
          <w:tcPr>
            <w:tcW w:w="212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Гайка</w:t>
            </w:r>
          </w:p>
        </w:tc>
        <w:tc>
          <w:tcPr>
            <w:tcW w:w="121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M16X2.0X8t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2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127A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Скользун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984D3D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172H5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Крючок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984D3D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127A1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Пружинная шайба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M10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3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172H6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Направляющий болт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984D3D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127A2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Шестигранный винт с круглой головкой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M10X45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3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172H7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Пружина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984D3D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127A3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Фиксирующий винт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M10X16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172H8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Фиксирующий винт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M8X10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3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128</w:t>
            </w:r>
          </w:p>
        </w:tc>
        <w:tc>
          <w:tcPr>
            <w:tcW w:w="286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Гайка</w:t>
            </w:r>
          </w:p>
        </w:tc>
        <w:tc>
          <w:tcPr>
            <w:tcW w:w="9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M16X2.0X8t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174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Ключ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8x8x35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lastRenderedPageBreak/>
              <w:t>131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Ручка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984D3D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2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175</w:t>
            </w:r>
          </w:p>
        </w:tc>
        <w:tc>
          <w:tcPr>
            <w:tcW w:w="2218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Двигатель (1HP)</w:t>
            </w:r>
          </w:p>
        </w:tc>
        <w:tc>
          <w:tcPr>
            <w:tcW w:w="112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4/8P(50/400/3)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132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Рукоятка ручки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984D3D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176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Пружинная шайба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M8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4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133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Упорная пружинная шайба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984D3D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10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177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Шестигранный винт с круглой головкой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M8x30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4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134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Вал натяжения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984D3D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178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Коробка руля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70#1/20A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  <w:lang w:val="ru-RU"/>
              </w:rPr>
              <w:t>№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  <w:lang w:val="ru-RU"/>
              </w:rPr>
              <w:t>Описание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  <w:lang w:val="ru-RU"/>
              </w:rPr>
              <w:t>№ размера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  <w:lang w:val="ru-RU"/>
              </w:rPr>
              <w:t>Количество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  <w:lang w:val="ru-RU"/>
              </w:rPr>
              <w:t>№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  <w:lang w:val="ru-RU"/>
              </w:rPr>
              <w:t>Описание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  <w:lang w:val="ru-RU"/>
              </w:rPr>
              <w:t>№ размера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  <w:lang w:val="ru-RU"/>
              </w:rPr>
              <w:t>Количество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178 1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Воздухоотводный винт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984D3D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193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Фиксирующий винт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M6X20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2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178 2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Ключ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8x8x35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193 1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Гайка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M6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2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179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Фиксирующий винт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M6X12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4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194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Шестигранный винт с круглой головкой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M6X12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2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180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Пружинная шайба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M8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2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195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Прокладка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M6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2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181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Шестигранный винт с круглой головкой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M8X25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2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196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Фиксирующее кольцо щётки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984D3D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182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Передний кожух полотна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984D3D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197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Фиксирующий винт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M5X5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183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Винт с круглой головкой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M6X8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3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198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Кронштейн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984D3D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184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Гайка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M10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2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199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Щётка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 1/2□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185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Винт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984D3D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2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200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Эксцентриковый вал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984D3D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2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186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Передний держатель шарикоподшипника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984D3D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201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Шариковый подшипник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#608ZZ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8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187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Крепление трубы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1/4Px5/16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202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Направлящая полотна (A)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984D3D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2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188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Задний кожух полотна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984D3D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203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Шестигранный винт с круглой головкой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M6X25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2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189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Кожух полотна (B)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984D3D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2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204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Кольцо e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Ø7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4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190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Шестигранный винт с круглой головкой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M6X8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2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205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Центральный вал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984D3D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2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191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Задний держатель шарикоподшипника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984D3D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206</w:t>
            </w: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Шариковый подшипник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#608ZZ</w:t>
            </w: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2</w:t>
            </w:r>
          </w:p>
        </w:tc>
      </w:tr>
      <w:tr w:rsidR="00984D3D">
        <w:tc>
          <w:tcPr>
            <w:tcW w:w="65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192</w:t>
            </w:r>
          </w:p>
        </w:tc>
        <w:tc>
          <w:tcPr>
            <w:tcW w:w="304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Крепление трубы</w:t>
            </w:r>
          </w:p>
        </w:tc>
        <w:tc>
          <w:tcPr>
            <w:tcW w:w="794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1/4PX5/16</w:t>
            </w:r>
          </w:p>
        </w:tc>
        <w:tc>
          <w:tcPr>
            <w:tcW w:w="673" w:type="dxa"/>
            <w:gridSpan w:val="2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EF1994">
            <w:pPr>
              <w:pStyle w:val="TableContents"/>
              <w:jc w:val="center"/>
              <w:rPr>
                <w:rFonts w:ascii="Arial" w:hAnsi="Arial"/>
                <w:sz w:val="20"/>
                <w:szCs w:val="20"/>
                <w:lang w:val="ru-RU"/>
              </w:rPr>
            </w:pPr>
            <w:r>
              <w:rPr>
                <w:rFonts w:ascii="Arial" w:hAnsi="Arial"/>
                <w:sz w:val="20"/>
                <w:szCs w:val="20"/>
                <w:lang w:val="ru-RU"/>
              </w:rPr>
              <w:t>1</w:t>
            </w: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984D3D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2562" w:type="dxa"/>
            <w:gridSpan w:val="3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984D3D">
            <w:pPr>
              <w:pStyle w:val="TableContents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779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984D3D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  <w:tc>
          <w:tcPr>
            <w:tcW w:w="70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3D" w:rsidRDefault="00984D3D">
            <w:pPr>
              <w:pStyle w:val="TableContents"/>
              <w:jc w:val="center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984D3D" w:rsidRDefault="00984D3D">
      <w:pPr>
        <w:pStyle w:val="Standard"/>
        <w:rPr>
          <w:b/>
          <w:bCs/>
          <w:sz w:val="18"/>
          <w:szCs w:val="18"/>
        </w:rPr>
      </w:pPr>
    </w:p>
    <w:p w:rsidR="00984D3D" w:rsidRDefault="00EF1994">
      <w:pPr>
        <w:pStyle w:val="Standard"/>
      </w:pPr>
      <w:r>
        <w:rPr>
          <w:rFonts w:ascii="Arial" w:hAnsi="Arial"/>
          <w:noProof/>
          <w:lang w:val="ru-RU" w:eastAsia="zh-TW" w:bidi="ar-SA"/>
        </w:rPr>
        <w:lastRenderedPageBreak/>
        <w:drawing>
          <wp:anchor distT="0" distB="0" distL="114300" distR="114300" simplePos="0" relativeHeight="39" behindDoc="0" locked="0" layoutInCell="1" allowOverlap="1">
            <wp:simplePos x="0" y="0"/>
            <wp:positionH relativeFrom="column">
              <wp:posOffset>79918</wp:posOffset>
            </wp:positionH>
            <wp:positionV relativeFrom="paragraph">
              <wp:posOffset>102239</wp:posOffset>
            </wp:positionV>
            <wp:extent cx="5768995" cy="8785802"/>
            <wp:effectExtent l="0" t="0" r="3155" b="0"/>
            <wp:wrapTopAndBottom/>
            <wp:docPr id="78" name="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8995" cy="878580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</w:rPr>
        <w:t>.</w:t>
      </w:r>
    </w:p>
    <w:p w:rsidR="00984D3D" w:rsidRDefault="00EF1994">
      <w:pPr>
        <w:pStyle w:val="Standard"/>
      </w:pPr>
      <w:r>
        <w:rPr>
          <w:rFonts w:ascii="Arial" w:hAnsi="Arial"/>
          <w:noProof/>
          <w:lang w:val="ru-RU" w:eastAsia="zh-TW" w:bidi="ar-SA"/>
        </w:rPr>
        <w:lastRenderedPageBreak/>
        <w:drawing>
          <wp:anchor distT="0" distB="0" distL="114300" distR="114300" simplePos="0" relativeHeight="34" behindDoc="0" locked="0" layoutInCell="1" allowOverlap="1">
            <wp:simplePos x="0" y="0"/>
            <wp:positionH relativeFrom="column">
              <wp:posOffset>64081</wp:posOffset>
            </wp:positionH>
            <wp:positionV relativeFrom="paragraph">
              <wp:posOffset>71643</wp:posOffset>
            </wp:positionV>
            <wp:extent cx="6144841" cy="8552163"/>
            <wp:effectExtent l="0" t="0" r="8309" b="1287"/>
            <wp:wrapTopAndBottom/>
            <wp:docPr id="79" name="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44841" cy="855216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984D3D" w:rsidRDefault="00EF1994">
      <w:pPr>
        <w:pStyle w:val="Standard"/>
      </w:pPr>
      <w:r>
        <w:rPr>
          <w:rFonts w:ascii="Arial" w:hAnsi="Arial"/>
          <w:noProof/>
          <w:lang w:val="ru-RU" w:eastAsia="zh-TW" w:bidi="ar-SA"/>
        </w:rPr>
        <w:lastRenderedPageBreak/>
        <w:drawing>
          <wp:anchor distT="0" distB="0" distL="114300" distR="114300" simplePos="0" relativeHeight="35" behindDoc="0" locked="0" layoutInCell="1" allowOverlap="1">
            <wp:simplePos x="0" y="0"/>
            <wp:positionH relativeFrom="column">
              <wp:posOffset>75602</wp:posOffset>
            </wp:positionH>
            <wp:positionV relativeFrom="paragraph">
              <wp:posOffset>61557</wp:posOffset>
            </wp:positionV>
            <wp:extent cx="6179039" cy="8553955"/>
            <wp:effectExtent l="0" t="0" r="0" b="0"/>
            <wp:wrapTopAndBottom/>
            <wp:docPr id="80" name="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79039" cy="855395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984D3D" w:rsidRDefault="00EF1994">
      <w:pPr>
        <w:pStyle w:val="Standard"/>
      </w:pPr>
      <w:r>
        <w:rPr>
          <w:rFonts w:ascii="Arial" w:hAnsi="Arial"/>
          <w:noProof/>
          <w:lang w:val="ru-RU" w:eastAsia="zh-TW" w:bidi="ar-SA"/>
        </w:rPr>
        <w:lastRenderedPageBreak/>
        <w:drawing>
          <wp:anchor distT="0" distB="0" distL="114300" distR="114300" simplePos="0" relativeHeight="36" behindDoc="0" locked="0" layoutInCell="1" allowOverlap="1">
            <wp:simplePos x="0" y="0"/>
            <wp:positionH relativeFrom="column">
              <wp:posOffset>17638</wp:posOffset>
            </wp:positionH>
            <wp:positionV relativeFrom="paragraph">
              <wp:posOffset>107277</wp:posOffset>
            </wp:positionV>
            <wp:extent cx="6198836" cy="8564764"/>
            <wp:effectExtent l="0" t="0" r="0" b="7736"/>
            <wp:wrapTopAndBottom/>
            <wp:docPr id="81" name="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8836" cy="856476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984D3D" w:rsidRDefault="00984D3D">
      <w:pPr>
        <w:pStyle w:val="Standard"/>
        <w:rPr>
          <w:rFonts w:ascii="Arial" w:eastAsia="Arial" w:hAnsi="Arial" w:cs="Arial"/>
          <w:b/>
          <w:sz w:val="22"/>
          <w:szCs w:val="22"/>
        </w:rPr>
      </w:pPr>
    </w:p>
    <w:p w:rsidR="00984D3D" w:rsidRDefault="00EF1994">
      <w:pPr>
        <w:pStyle w:val="Standard"/>
        <w:pageBreakBefore/>
      </w:pPr>
      <w:r>
        <w:rPr>
          <w:rFonts w:ascii="Arial" w:eastAsia="Arial" w:hAnsi="Arial" w:cs="Arial"/>
          <w:b/>
          <w:noProof/>
          <w:sz w:val="22"/>
          <w:szCs w:val="22"/>
          <w:lang w:val="ru-RU" w:eastAsia="zh-TW" w:bidi="ar-SA"/>
        </w:rPr>
        <w:lastRenderedPageBreak/>
        <w:drawing>
          <wp:anchor distT="0" distB="0" distL="114300" distR="114300" simplePos="0" relativeHeight="118" behindDoc="0" locked="0" layoutInCell="1" allowOverlap="1">
            <wp:simplePos x="0" y="0"/>
            <wp:positionH relativeFrom="column">
              <wp:posOffset>2955962</wp:posOffset>
            </wp:positionH>
            <wp:positionV relativeFrom="paragraph">
              <wp:posOffset>428762</wp:posOffset>
            </wp:positionV>
            <wp:extent cx="2784604" cy="2450518"/>
            <wp:effectExtent l="0" t="0" r="0" b="6932"/>
            <wp:wrapSquare wrapText="bothSides"/>
            <wp:docPr id="82" name="Изображение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4604" cy="245051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noProof/>
          <w:sz w:val="22"/>
          <w:szCs w:val="22"/>
          <w:lang w:val="ru-RU" w:eastAsia="zh-TW" w:bidi="ar-SA"/>
        </w:rPr>
        <w:drawing>
          <wp:anchor distT="0" distB="0" distL="114300" distR="114300" simplePos="0" relativeHeight="117" behindDoc="0" locked="0" layoutInCell="1" allowOverlap="1">
            <wp:simplePos x="0" y="0"/>
            <wp:positionH relativeFrom="column">
              <wp:posOffset>17282</wp:posOffset>
            </wp:positionH>
            <wp:positionV relativeFrom="paragraph">
              <wp:posOffset>88916</wp:posOffset>
            </wp:positionV>
            <wp:extent cx="6067437" cy="8750158"/>
            <wp:effectExtent l="0" t="0" r="9513" b="0"/>
            <wp:wrapTopAndBottom/>
            <wp:docPr id="83" name="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>
                      <a:lum bright="-50000"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67437" cy="875015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sectPr w:rsidR="00984D3D">
      <w:footerReference w:type="default" r:id="rId55"/>
      <w:pgSz w:w="11906" w:h="16838"/>
      <w:pgMar w:top="1134" w:right="1134" w:bottom="1134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2686" w:rsidRDefault="006D2686">
      <w:r>
        <w:separator/>
      </w:r>
    </w:p>
  </w:endnote>
  <w:endnote w:type="continuationSeparator" w:id="0">
    <w:p w:rsidR="006D2686" w:rsidRDefault="006D26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E">
    <w:charset w:val="00"/>
    <w:family w:val="swiss"/>
    <w:pitch w:val="variable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1994" w:rsidRDefault="00EF1994">
    <w:pPr>
      <w:pStyle w:val="a6"/>
      <w:jc w:val="center"/>
    </w:pPr>
    <w:r>
      <w:rPr>
        <w:noProof/>
        <w:lang w:val="ru-RU" w:eastAsia="zh-TW"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2223720</wp:posOffset>
              </wp:positionH>
              <wp:positionV relativeFrom="paragraph">
                <wp:posOffset>190442</wp:posOffset>
              </wp:positionV>
              <wp:extent cx="657225" cy="194310"/>
              <wp:effectExtent l="0" t="0" r="9525" b="15240"/>
              <wp:wrapNone/>
              <wp:docPr id="1" name="Фигура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722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EF1994" w:rsidRDefault="00EF1994"/>
                      </w:txbxContent>
                    </wps:txbx>
                    <wps:bodyPr vert="horz" wrap="none" lIns="0" tIns="0" rIns="0" bIns="0" anchor="t" anchorCtr="0" compatLnSpc="0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Фигура27" o:spid="_x0000_s1046" type="#_x0000_t202" style="position:absolute;left:0;text-align:left;margin-left:175.1pt;margin-top:15pt;width:51.75pt;height:15.3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BiB2wEAAIIDAAAOAAAAZHJzL2Uyb0RvYy54bWysU8Fu2zAMvQ/YPwi6L0rctd2MOEXboMOA&#10;YhuQ7gMUWYoFWKIgqbGz04D9yj5gQC/7jPSPSslOOnS3YReZIimS7/F5ftGblmylDxpsRWeTKSXS&#10;Cqi13VT0693Nm3eUhMhtzVuwsqI7GejF4vWreedKWUADbS09wSI2lJ2raBOjKxkLopGGhwk4aTGo&#10;wBse8eo3rPa8w+qmZcV0esY68LXzIGQI6F0OQbrI9ZWSIn5WKshI2oribDGfPp/rdLLFnJcbz12j&#10;xTgG/4cpDNcWmx5LLXnk5N7rv0oZLTwEUHEiwDBQSguZMSCa2fQFmlXDncxYkJzgjjSF/1dWfNp+&#10;8UTXuDtKLDe4ov3P/e/9w+OPx+/7X8V5YqhzocTElcPU2F9Bn7JHf0BnAt4rb9IXIRGMI9e7I7+y&#10;j0Sg8+z0vChOKREYmr1/ezLL/LPnx86H+EGCIcmoqMf1ZVb59jZEbIiph5TUy8KNbtu8wta+cKS8&#10;JQ/N8CqFWYIxjJus2K/7EcMa6h1CQxlj0wb8N0o6lERFLWqWkvajRcaTeg6GPxjrg8GtwIcVjZQM&#10;5nUcVIZrdjze2pUTqcYw5eV9BKUzojTK0H+cEBedgY6iTEr6856znn+dxRMAAAD//wMAUEsDBBQA&#10;BgAIAAAAIQBapsmO3gAAAAkBAAAPAAAAZHJzL2Rvd25yZXYueG1sTI/BTsMwDIbvSLxD5EncWNKN&#10;lalrOiEERyZtcOGWNl7brXGqJt3K22NO7GbLn35/f76dXCcuOITWk4ZkrkAgVd62VGv4+nx/XIMI&#10;0ZA1nSfU8IMBtsX9XW4y66+0x8sh1oJDKGRGQxNjn0kZqgadCXPfI/Ht6AdnIq9DLe1grhzuOrlQ&#10;KpXOtMQfGtPja4PV+TA6DceP3fn0Nu7VqVZr/E4GnMpkp/XDbHrZgIg4xX8Y/vRZHQp2Kv1INohO&#10;w3KlFozyoLgTA0+r5TOIUkOqUpBFLm8bFL8AAAD//wMAUEsBAi0AFAAGAAgAAAAhALaDOJL+AAAA&#10;4QEAABMAAAAAAAAAAAAAAAAAAAAAAFtDb250ZW50X1R5cGVzXS54bWxQSwECLQAUAAYACAAAACEA&#10;OP0h/9YAAACUAQAACwAAAAAAAAAAAAAAAAAvAQAAX3JlbHMvLnJlbHNQSwECLQAUAAYACAAAACEA&#10;F+AYgdsBAACCAwAADgAAAAAAAAAAAAAAAAAuAgAAZHJzL2Uyb0RvYy54bWxQSwECLQAUAAYACAAA&#10;ACEAWqbJjt4AAAAJAQAADwAAAAAAAAAAAAAAAAA1BAAAZHJzL2Rvd25yZXYueG1sUEsFBgAAAAAE&#10;AAQA8wAAAEAFAAAAAA==&#10;" filled="f" stroked="f">
              <v:textbox inset="0,0,0,0">
                <w:txbxContent>
                  <w:p w:rsidR="00EF1994" w:rsidRDefault="00EF1994"/>
                </w:txbxContent>
              </v:textbox>
            </v:shape>
          </w:pict>
        </mc:Fallback>
      </mc:AlternateContent>
    </w:r>
    <w:r>
      <w:fldChar w:fldCharType="begin"/>
    </w:r>
    <w:r>
      <w:instrText xml:space="preserve"> PAGE </w:instrText>
    </w:r>
    <w:r>
      <w:fldChar w:fldCharType="separate"/>
    </w:r>
    <w:r w:rsidR="00F60A4A">
      <w:rPr>
        <w:noProof/>
      </w:rPr>
      <w:t>20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2686" w:rsidRDefault="006D2686">
      <w:r>
        <w:rPr>
          <w:color w:val="000000"/>
        </w:rPr>
        <w:separator/>
      </w:r>
    </w:p>
  </w:footnote>
  <w:footnote w:type="continuationSeparator" w:id="0">
    <w:p w:rsidR="006D2686" w:rsidRDefault="006D26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027C8F"/>
    <w:multiLevelType w:val="multilevel"/>
    <w:tmpl w:val="B5FE40DC"/>
    <w:styleLink w:val="LS1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>
    <w:nsid w:val="31F42A50"/>
    <w:multiLevelType w:val="multilevel"/>
    <w:tmpl w:val="03E85E3E"/>
    <w:styleLink w:val="LS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>
    <w:nsid w:val="3A812951"/>
    <w:multiLevelType w:val="multilevel"/>
    <w:tmpl w:val="8510249A"/>
    <w:styleLink w:val="LS4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">
    <w:nsid w:val="3F155719"/>
    <w:multiLevelType w:val="multilevel"/>
    <w:tmpl w:val="3E024852"/>
    <w:styleLink w:val="LS9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4">
    <w:nsid w:val="402E7271"/>
    <w:multiLevelType w:val="multilevel"/>
    <w:tmpl w:val="48F661AC"/>
    <w:styleLink w:val="LS5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lvlText w:val="%1.%2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5">
    <w:nsid w:val="570C2105"/>
    <w:multiLevelType w:val="multilevel"/>
    <w:tmpl w:val="D4067848"/>
    <w:styleLink w:val="LS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21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432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6480"/>
      </w:pPr>
    </w:lvl>
  </w:abstractNum>
  <w:abstractNum w:abstractNumId="6">
    <w:nsid w:val="69A82737"/>
    <w:multiLevelType w:val="multilevel"/>
    <w:tmpl w:val="696A79DE"/>
    <w:styleLink w:val="LS7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7">
    <w:nsid w:val="6CCB6959"/>
    <w:multiLevelType w:val="multilevel"/>
    <w:tmpl w:val="92040894"/>
    <w:styleLink w:val="LS8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8">
    <w:nsid w:val="705B1FCF"/>
    <w:multiLevelType w:val="multilevel"/>
    <w:tmpl w:val="EA00C614"/>
    <w:styleLink w:val="LS10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9">
    <w:nsid w:val="7C744F49"/>
    <w:multiLevelType w:val="multilevel"/>
    <w:tmpl w:val="BA386462"/>
    <w:styleLink w:val="LS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21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432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6480"/>
      </w:pPr>
    </w:lvl>
  </w:abstractNum>
  <w:num w:numId="1">
    <w:abstractNumId w:val="0"/>
  </w:num>
  <w:num w:numId="2">
    <w:abstractNumId w:val="5"/>
  </w:num>
  <w:num w:numId="3">
    <w:abstractNumId w:val="9"/>
  </w:num>
  <w:num w:numId="4">
    <w:abstractNumId w:val="2"/>
  </w:num>
  <w:num w:numId="5">
    <w:abstractNumId w:val="4"/>
  </w:num>
  <w:num w:numId="6">
    <w:abstractNumId w:val="1"/>
  </w:num>
  <w:num w:numId="7">
    <w:abstractNumId w:val="6"/>
  </w:num>
  <w:num w:numId="8">
    <w:abstractNumId w:val="7"/>
  </w:num>
  <w:num w:numId="9">
    <w:abstractNumId w:val="3"/>
  </w:num>
  <w:num w:numId="10">
    <w:abstractNumId w:val="8"/>
  </w:num>
  <w:num w:numId="11">
    <w:abstractNumId w:val="1"/>
    <w:lvlOverride w:ilvl="0">
      <w:startOverride w:val="1"/>
    </w:lvlOverride>
  </w:num>
  <w:num w:numId="12">
    <w:abstractNumId w:val="6"/>
  </w:num>
  <w:num w:numId="13">
    <w:abstractNumId w:val="7"/>
  </w:num>
  <w:num w:numId="14">
    <w:abstractNumId w:val="3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D3D"/>
    <w:rsid w:val="000D409D"/>
    <w:rsid w:val="006D2686"/>
    <w:rsid w:val="0075459A"/>
    <w:rsid w:val="00984D3D"/>
    <w:rsid w:val="00AB4140"/>
    <w:rsid w:val="00B6104A"/>
    <w:rsid w:val="00EF1994"/>
    <w:rsid w:val="00F60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7BE1418-F925-440A-AEFC-EF13FC9BA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Lucida Sans Unicode" w:hAnsi="Times New Roman" w:cs="Tahoma"/>
        <w:kern w:val="3"/>
        <w:sz w:val="24"/>
        <w:szCs w:val="24"/>
        <w:lang w:val="pl-PL" w:eastAsia="en-US" w:bidi="en-US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caption"/>
    <w:basedOn w:val="Standard"/>
    <w:pPr>
      <w:spacing w:before="120" w:after="120"/>
    </w:pPr>
    <w:rPr>
      <w:i/>
      <w:iCs/>
    </w:rPr>
  </w:style>
  <w:style w:type="paragraph" w:styleId="a4">
    <w:name w:val="header"/>
    <w:basedOn w:val="Standard"/>
    <w:pPr>
      <w:keepNext/>
      <w:spacing w:before="240" w:after="120"/>
    </w:pPr>
    <w:rPr>
      <w:rFonts w:ascii="Arial" w:hAnsi="Arial"/>
      <w:sz w:val="28"/>
      <w:szCs w:val="28"/>
    </w:rPr>
  </w:style>
  <w:style w:type="paragraph" w:styleId="a5">
    <w:name w:val="List"/>
    <w:basedOn w:val="Textbody"/>
  </w:style>
  <w:style w:type="paragraph" w:customStyle="1" w:styleId="Index">
    <w:name w:val="Index"/>
    <w:basedOn w:val="Standard"/>
  </w:style>
  <w:style w:type="paragraph" w:customStyle="1" w:styleId="TableContents">
    <w:name w:val="Table Contents"/>
    <w:basedOn w:val="Standard"/>
  </w:style>
  <w:style w:type="paragraph" w:styleId="a6">
    <w:name w:val="footer"/>
    <w:basedOn w:val="Standard"/>
    <w:pPr>
      <w:tabs>
        <w:tab w:val="center" w:pos="4818"/>
        <w:tab w:val="right" w:pos="9637"/>
      </w:tabs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a7">
    <w:name w:val="List Paragraph"/>
    <w:basedOn w:val="Standard"/>
    <w:pPr>
      <w:ind w:left="720"/>
    </w:pPr>
  </w:style>
  <w:style w:type="character" w:customStyle="1" w:styleId="NumberingSymbols">
    <w:name w:val="Numbering Symbols"/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Linenumbering">
    <w:name w:val="Line numbering"/>
  </w:style>
  <w:style w:type="character" w:customStyle="1" w:styleId="List7Level0">
    <w:name w:val="List7Level0"/>
    <w:rPr>
      <w:rFonts w:ascii="OpenSymbol" w:eastAsia="OpenSymbol" w:hAnsi="OpenSymbol" w:cs="OpenSymbol"/>
    </w:rPr>
  </w:style>
  <w:style w:type="character" w:customStyle="1" w:styleId="List7Level1">
    <w:name w:val="List7Level1"/>
    <w:rPr>
      <w:rFonts w:ascii="OpenSymbol" w:eastAsia="OpenSymbol" w:hAnsi="OpenSymbol" w:cs="OpenSymbol"/>
    </w:rPr>
  </w:style>
  <w:style w:type="character" w:customStyle="1" w:styleId="List7Level2">
    <w:name w:val="List7Level2"/>
    <w:rPr>
      <w:rFonts w:ascii="OpenSymbol" w:eastAsia="OpenSymbol" w:hAnsi="OpenSymbol" w:cs="OpenSymbol"/>
    </w:rPr>
  </w:style>
  <w:style w:type="character" w:customStyle="1" w:styleId="List7Level3">
    <w:name w:val="List7Level3"/>
    <w:rPr>
      <w:rFonts w:ascii="OpenSymbol" w:eastAsia="OpenSymbol" w:hAnsi="OpenSymbol" w:cs="OpenSymbol"/>
    </w:rPr>
  </w:style>
  <w:style w:type="character" w:customStyle="1" w:styleId="List7Level4">
    <w:name w:val="List7Level4"/>
    <w:rPr>
      <w:rFonts w:ascii="OpenSymbol" w:eastAsia="OpenSymbol" w:hAnsi="OpenSymbol" w:cs="OpenSymbol"/>
    </w:rPr>
  </w:style>
  <w:style w:type="character" w:customStyle="1" w:styleId="List7Level5">
    <w:name w:val="List7Level5"/>
    <w:rPr>
      <w:rFonts w:ascii="OpenSymbol" w:eastAsia="OpenSymbol" w:hAnsi="OpenSymbol" w:cs="OpenSymbol"/>
    </w:rPr>
  </w:style>
  <w:style w:type="character" w:customStyle="1" w:styleId="List7Level6">
    <w:name w:val="List7Level6"/>
    <w:rPr>
      <w:rFonts w:ascii="OpenSymbol" w:eastAsia="OpenSymbol" w:hAnsi="OpenSymbol" w:cs="OpenSymbol"/>
    </w:rPr>
  </w:style>
  <w:style w:type="character" w:customStyle="1" w:styleId="List7Level7">
    <w:name w:val="List7Level7"/>
    <w:rPr>
      <w:rFonts w:ascii="OpenSymbol" w:eastAsia="OpenSymbol" w:hAnsi="OpenSymbol" w:cs="OpenSymbol"/>
    </w:rPr>
  </w:style>
  <w:style w:type="character" w:customStyle="1" w:styleId="List7Level8">
    <w:name w:val="List7Level8"/>
    <w:rPr>
      <w:rFonts w:ascii="OpenSymbol" w:eastAsia="OpenSymbol" w:hAnsi="OpenSymbol" w:cs="OpenSymbol"/>
    </w:rPr>
  </w:style>
  <w:style w:type="character" w:customStyle="1" w:styleId="List8Level0">
    <w:name w:val="List8Level0"/>
    <w:rPr>
      <w:rFonts w:ascii="OpenSymbol" w:eastAsia="OpenSymbol" w:hAnsi="OpenSymbol" w:cs="OpenSymbol"/>
    </w:rPr>
  </w:style>
  <w:style w:type="character" w:customStyle="1" w:styleId="List8Level1">
    <w:name w:val="List8Level1"/>
    <w:rPr>
      <w:rFonts w:ascii="OpenSymbol" w:eastAsia="OpenSymbol" w:hAnsi="OpenSymbol" w:cs="OpenSymbol"/>
    </w:rPr>
  </w:style>
  <w:style w:type="character" w:customStyle="1" w:styleId="List8Level2">
    <w:name w:val="List8Level2"/>
    <w:rPr>
      <w:rFonts w:ascii="OpenSymbol" w:eastAsia="OpenSymbol" w:hAnsi="OpenSymbol" w:cs="OpenSymbol"/>
    </w:rPr>
  </w:style>
  <w:style w:type="character" w:customStyle="1" w:styleId="List8Level3">
    <w:name w:val="List8Level3"/>
    <w:rPr>
      <w:rFonts w:ascii="OpenSymbol" w:eastAsia="OpenSymbol" w:hAnsi="OpenSymbol" w:cs="OpenSymbol"/>
    </w:rPr>
  </w:style>
  <w:style w:type="character" w:customStyle="1" w:styleId="List8Level4">
    <w:name w:val="List8Level4"/>
    <w:rPr>
      <w:rFonts w:ascii="OpenSymbol" w:eastAsia="OpenSymbol" w:hAnsi="OpenSymbol" w:cs="OpenSymbol"/>
    </w:rPr>
  </w:style>
  <w:style w:type="character" w:customStyle="1" w:styleId="List8Level5">
    <w:name w:val="List8Level5"/>
    <w:rPr>
      <w:rFonts w:ascii="OpenSymbol" w:eastAsia="OpenSymbol" w:hAnsi="OpenSymbol" w:cs="OpenSymbol"/>
    </w:rPr>
  </w:style>
  <w:style w:type="character" w:customStyle="1" w:styleId="List8Level6">
    <w:name w:val="List8Level6"/>
    <w:rPr>
      <w:rFonts w:ascii="OpenSymbol" w:eastAsia="OpenSymbol" w:hAnsi="OpenSymbol" w:cs="OpenSymbol"/>
    </w:rPr>
  </w:style>
  <w:style w:type="character" w:customStyle="1" w:styleId="List8Level7">
    <w:name w:val="List8Level7"/>
    <w:rPr>
      <w:rFonts w:ascii="OpenSymbol" w:eastAsia="OpenSymbol" w:hAnsi="OpenSymbol" w:cs="OpenSymbol"/>
    </w:rPr>
  </w:style>
  <w:style w:type="character" w:customStyle="1" w:styleId="List8Level8">
    <w:name w:val="List8Level8"/>
    <w:rPr>
      <w:rFonts w:ascii="OpenSymbol" w:eastAsia="OpenSymbol" w:hAnsi="OpenSymbol" w:cs="OpenSymbol"/>
    </w:rPr>
  </w:style>
  <w:style w:type="character" w:customStyle="1" w:styleId="List9Level0">
    <w:name w:val="List9Level0"/>
    <w:rPr>
      <w:rFonts w:ascii="OpenSymbol" w:eastAsia="OpenSymbol" w:hAnsi="OpenSymbol" w:cs="OpenSymbol"/>
    </w:rPr>
  </w:style>
  <w:style w:type="character" w:customStyle="1" w:styleId="List9Level1">
    <w:name w:val="List9Level1"/>
    <w:rPr>
      <w:rFonts w:ascii="OpenSymbol" w:eastAsia="OpenSymbol" w:hAnsi="OpenSymbol" w:cs="OpenSymbol"/>
    </w:rPr>
  </w:style>
  <w:style w:type="character" w:customStyle="1" w:styleId="List9Level2">
    <w:name w:val="List9Level2"/>
    <w:rPr>
      <w:rFonts w:ascii="OpenSymbol" w:eastAsia="OpenSymbol" w:hAnsi="OpenSymbol" w:cs="OpenSymbol"/>
    </w:rPr>
  </w:style>
  <w:style w:type="character" w:customStyle="1" w:styleId="List9Level3">
    <w:name w:val="List9Level3"/>
    <w:rPr>
      <w:rFonts w:ascii="OpenSymbol" w:eastAsia="OpenSymbol" w:hAnsi="OpenSymbol" w:cs="OpenSymbol"/>
    </w:rPr>
  </w:style>
  <w:style w:type="character" w:customStyle="1" w:styleId="List9Level4">
    <w:name w:val="List9Level4"/>
    <w:rPr>
      <w:rFonts w:ascii="OpenSymbol" w:eastAsia="OpenSymbol" w:hAnsi="OpenSymbol" w:cs="OpenSymbol"/>
    </w:rPr>
  </w:style>
  <w:style w:type="character" w:customStyle="1" w:styleId="List9Level5">
    <w:name w:val="List9Level5"/>
    <w:rPr>
      <w:rFonts w:ascii="OpenSymbol" w:eastAsia="OpenSymbol" w:hAnsi="OpenSymbol" w:cs="OpenSymbol"/>
    </w:rPr>
  </w:style>
  <w:style w:type="character" w:customStyle="1" w:styleId="List9Level6">
    <w:name w:val="List9Level6"/>
    <w:rPr>
      <w:rFonts w:ascii="OpenSymbol" w:eastAsia="OpenSymbol" w:hAnsi="OpenSymbol" w:cs="OpenSymbol"/>
    </w:rPr>
  </w:style>
  <w:style w:type="character" w:customStyle="1" w:styleId="List9Level7">
    <w:name w:val="List9Level7"/>
    <w:rPr>
      <w:rFonts w:ascii="OpenSymbol" w:eastAsia="OpenSymbol" w:hAnsi="OpenSymbol" w:cs="OpenSymbol"/>
    </w:rPr>
  </w:style>
  <w:style w:type="character" w:customStyle="1" w:styleId="List9Level8">
    <w:name w:val="List9Level8"/>
    <w:rPr>
      <w:rFonts w:ascii="OpenSymbol" w:eastAsia="OpenSymbol" w:hAnsi="OpenSymbol" w:cs="OpenSymbol"/>
    </w:rPr>
  </w:style>
  <w:style w:type="character" w:customStyle="1" w:styleId="List10Level0">
    <w:name w:val="List10Level0"/>
    <w:rPr>
      <w:rFonts w:ascii="OpenSymbol" w:eastAsia="OpenSymbol" w:hAnsi="OpenSymbol" w:cs="OpenSymbol"/>
    </w:rPr>
  </w:style>
  <w:style w:type="character" w:customStyle="1" w:styleId="List10Level1">
    <w:name w:val="List10Level1"/>
    <w:rPr>
      <w:rFonts w:ascii="OpenSymbol" w:eastAsia="OpenSymbol" w:hAnsi="OpenSymbol" w:cs="OpenSymbol"/>
    </w:rPr>
  </w:style>
  <w:style w:type="character" w:customStyle="1" w:styleId="List10Level2">
    <w:name w:val="List10Level2"/>
    <w:rPr>
      <w:rFonts w:ascii="OpenSymbol" w:eastAsia="OpenSymbol" w:hAnsi="OpenSymbol" w:cs="OpenSymbol"/>
    </w:rPr>
  </w:style>
  <w:style w:type="character" w:customStyle="1" w:styleId="List10Level3">
    <w:name w:val="List10Level3"/>
    <w:rPr>
      <w:rFonts w:ascii="OpenSymbol" w:eastAsia="OpenSymbol" w:hAnsi="OpenSymbol" w:cs="OpenSymbol"/>
    </w:rPr>
  </w:style>
  <w:style w:type="character" w:customStyle="1" w:styleId="List10Level4">
    <w:name w:val="List10Level4"/>
    <w:rPr>
      <w:rFonts w:ascii="OpenSymbol" w:eastAsia="OpenSymbol" w:hAnsi="OpenSymbol" w:cs="OpenSymbol"/>
    </w:rPr>
  </w:style>
  <w:style w:type="character" w:customStyle="1" w:styleId="List10Level5">
    <w:name w:val="List10Level5"/>
    <w:rPr>
      <w:rFonts w:ascii="OpenSymbol" w:eastAsia="OpenSymbol" w:hAnsi="OpenSymbol" w:cs="OpenSymbol"/>
    </w:rPr>
  </w:style>
  <w:style w:type="character" w:customStyle="1" w:styleId="List10Level6">
    <w:name w:val="List10Level6"/>
    <w:rPr>
      <w:rFonts w:ascii="OpenSymbol" w:eastAsia="OpenSymbol" w:hAnsi="OpenSymbol" w:cs="OpenSymbol"/>
    </w:rPr>
  </w:style>
  <w:style w:type="character" w:customStyle="1" w:styleId="List10Level7">
    <w:name w:val="List10Level7"/>
    <w:rPr>
      <w:rFonts w:ascii="OpenSymbol" w:eastAsia="OpenSymbol" w:hAnsi="OpenSymbol" w:cs="OpenSymbol"/>
    </w:rPr>
  </w:style>
  <w:style w:type="character" w:customStyle="1" w:styleId="List10Level8">
    <w:name w:val="List10Level8"/>
    <w:rPr>
      <w:rFonts w:ascii="OpenSymbol" w:eastAsia="OpenSymbol" w:hAnsi="OpenSymbol" w:cs="OpenSymbol"/>
    </w:rPr>
  </w:style>
  <w:style w:type="character" w:customStyle="1" w:styleId="List1Level0">
    <w:name w:val="List1Level0"/>
  </w:style>
  <w:style w:type="character" w:customStyle="1" w:styleId="List1Level1">
    <w:name w:val="List1Level1"/>
  </w:style>
  <w:style w:type="character" w:customStyle="1" w:styleId="List1Level2">
    <w:name w:val="List1Level2"/>
  </w:style>
  <w:style w:type="character" w:customStyle="1" w:styleId="List1Level3">
    <w:name w:val="List1Level3"/>
  </w:style>
  <w:style w:type="character" w:customStyle="1" w:styleId="List1Level4">
    <w:name w:val="List1Level4"/>
  </w:style>
  <w:style w:type="character" w:customStyle="1" w:styleId="List1Level5">
    <w:name w:val="List1Level5"/>
  </w:style>
  <w:style w:type="character" w:customStyle="1" w:styleId="List1Level6">
    <w:name w:val="List1Level6"/>
  </w:style>
  <w:style w:type="character" w:customStyle="1" w:styleId="List1Level7">
    <w:name w:val="List1Level7"/>
  </w:style>
  <w:style w:type="character" w:customStyle="1" w:styleId="List1Level8">
    <w:name w:val="List1Level8"/>
  </w:style>
  <w:style w:type="character" w:customStyle="1" w:styleId="List2Level0">
    <w:name w:val="List2Level0"/>
  </w:style>
  <w:style w:type="character" w:customStyle="1" w:styleId="List2Level1">
    <w:name w:val="List2Level1"/>
  </w:style>
  <w:style w:type="character" w:customStyle="1" w:styleId="List2Level2">
    <w:name w:val="List2Level2"/>
  </w:style>
  <w:style w:type="character" w:customStyle="1" w:styleId="List2Level3">
    <w:name w:val="List2Level3"/>
  </w:style>
  <w:style w:type="character" w:customStyle="1" w:styleId="List2Level4">
    <w:name w:val="List2Level4"/>
  </w:style>
  <w:style w:type="character" w:customStyle="1" w:styleId="List2Level5">
    <w:name w:val="List2Level5"/>
  </w:style>
  <w:style w:type="character" w:customStyle="1" w:styleId="List2Level6">
    <w:name w:val="List2Level6"/>
  </w:style>
  <w:style w:type="character" w:customStyle="1" w:styleId="List2Level7">
    <w:name w:val="List2Level7"/>
  </w:style>
  <w:style w:type="character" w:customStyle="1" w:styleId="List2Level8">
    <w:name w:val="List2Level8"/>
  </w:style>
  <w:style w:type="character" w:customStyle="1" w:styleId="List3Level0">
    <w:name w:val="List3Level0"/>
  </w:style>
  <w:style w:type="character" w:customStyle="1" w:styleId="List3Level1">
    <w:name w:val="List3Level1"/>
  </w:style>
  <w:style w:type="character" w:customStyle="1" w:styleId="List3Level2">
    <w:name w:val="List3Level2"/>
  </w:style>
  <w:style w:type="character" w:customStyle="1" w:styleId="List3Level3">
    <w:name w:val="List3Level3"/>
  </w:style>
  <w:style w:type="character" w:customStyle="1" w:styleId="List3Level4">
    <w:name w:val="List3Level4"/>
  </w:style>
  <w:style w:type="character" w:customStyle="1" w:styleId="List3Level5">
    <w:name w:val="List3Level5"/>
  </w:style>
  <w:style w:type="character" w:customStyle="1" w:styleId="List3Level6">
    <w:name w:val="List3Level6"/>
  </w:style>
  <w:style w:type="character" w:customStyle="1" w:styleId="List3Level7">
    <w:name w:val="List3Level7"/>
  </w:style>
  <w:style w:type="character" w:customStyle="1" w:styleId="List3Level8">
    <w:name w:val="List3Level8"/>
  </w:style>
  <w:style w:type="character" w:customStyle="1" w:styleId="List4Level0">
    <w:name w:val="List4Level0"/>
  </w:style>
  <w:style w:type="character" w:customStyle="1" w:styleId="List4Level1">
    <w:name w:val="List4Level1"/>
  </w:style>
  <w:style w:type="character" w:customStyle="1" w:styleId="List4Level2">
    <w:name w:val="List4Level2"/>
  </w:style>
  <w:style w:type="character" w:customStyle="1" w:styleId="List4Level3">
    <w:name w:val="List4Level3"/>
  </w:style>
  <w:style w:type="character" w:customStyle="1" w:styleId="List4Level4">
    <w:name w:val="List4Level4"/>
  </w:style>
  <w:style w:type="character" w:customStyle="1" w:styleId="List4Level5">
    <w:name w:val="List4Level5"/>
  </w:style>
  <w:style w:type="character" w:customStyle="1" w:styleId="List4Level6">
    <w:name w:val="List4Level6"/>
  </w:style>
  <w:style w:type="character" w:customStyle="1" w:styleId="List4Level7">
    <w:name w:val="List4Level7"/>
  </w:style>
  <w:style w:type="character" w:customStyle="1" w:styleId="List4Level8">
    <w:name w:val="List4Level8"/>
  </w:style>
  <w:style w:type="character" w:customStyle="1" w:styleId="List5Level0">
    <w:name w:val="List5Level0"/>
  </w:style>
  <w:style w:type="character" w:customStyle="1" w:styleId="List5Level1">
    <w:name w:val="List5Level1"/>
  </w:style>
  <w:style w:type="character" w:customStyle="1" w:styleId="List5Level2">
    <w:name w:val="List5Level2"/>
  </w:style>
  <w:style w:type="character" w:customStyle="1" w:styleId="List5Level3">
    <w:name w:val="List5Level3"/>
  </w:style>
  <w:style w:type="character" w:customStyle="1" w:styleId="List5Level4">
    <w:name w:val="List5Level4"/>
  </w:style>
  <w:style w:type="character" w:customStyle="1" w:styleId="List5Level5">
    <w:name w:val="List5Level5"/>
  </w:style>
  <w:style w:type="character" w:customStyle="1" w:styleId="List5Level6">
    <w:name w:val="List5Level6"/>
  </w:style>
  <w:style w:type="character" w:customStyle="1" w:styleId="List5Level7">
    <w:name w:val="List5Level7"/>
  </w:style>
  <w:style w:type="character" w:customStyle="1" w:styleId="List5Level8">
    <w:name w:val="List5Level8"/>
  </w:style>
  <w:style w:type="character" w:customStyle="1" w:styleId="List6Level0">
    <w:name w:val="List6Level0"/>
  </w:style>
  <w:style w:type="character" w:customStyle="1" w:styleId="List6Level1">
    <w:name w:val="List6Level1"/>
  </w:style>
  <w:style w:type="character" w:customStyle="1" w:styleId="List6Level2">
    <w:name w:val="List6Level2"/>
  </w:style>
  <w:style w:type="character" w:customStyle="1" w:styleId="List6Level3">
    <w:name w:val="List6Level3"/>
  </w:style>
  <w:style w:type="character" w:customStyle="1" w:styleId="List6Level4">
    <w:name w:val="List6Level4"/>
  </w:style>
  <w:style w:type="character" w:customStyle="1" w:styleId="List6Level5">
    <w:name w:val="List6Level5"/>
  </w:style>
  <w:style w:type="character" w:customStyle="1" w:styleId="List6Level6">
    <w:name w:val="List6Level6"/>
  </w:style>
  <w:style w:type="character" w:customStyle="1" w:styleId="List6Level7">
    <w:name w:val="List6Level7"/>
  </w:style>
  <w:style w:type="character" w:customStyle="1" w:styleId="List6Level8">
    <w:name w:val="List6Level8"/>
  </w:style>
  <w:style w:type="numbering" w:customStyle="1" w:styleId="LS1">
    <w:name w:val="LS1"/>
    <w:basedOn w:val="a2"/>
    <w:pPr>
      <w:numPr>
        <w:numId w:val="1"/>
      </w:numPr>
    </w:pPr>
  </w:style>
  <w:style w:type="numbering" w:customStyle="1" w:styleId="LS2">
    <w:name w:val="LS2"/>
    <w:basedOn w:val="a2"/>
    <w:pPr>
      <w:numPr>
        <w:numId w:val="2"/>
      </w:numPr>
    </w:pPr>
  </w:style>
  <w:style w:type="numbering" w:customStyle="1" w:styleId="LS3">
    <w:name w:val="LS3"/>
    <w:basedOn w:val="a2"/>
    <w:pPr>
      <w:numPr>
        <w:numId w:val="3"/>
      </w:numPr>
    </w:pPr>
  </w:style>
  <w:style w:type="numbering" w:customStyle="1" w:styleId="LS4">
    <w:name w:val="LS4"/>
    <w:basedOn w:val="a2"/>
    <w:pPr>
      <w:numPr>
        <w:numId w:val="4"/>
      </w:numPr>
    </w:pPr>
  </w:style>
  <w:style w:type="numbering" w:customStyle="1" w:styleId="LS5">
    <w:name w:val="LS5"/>
    <w:basedOn w:val="a2"/>
    <w:pPr>
      <w:numPr>
        <w:numId w:val="5"/>
      </w:numPr>
    </w:pPr>
  </w:style>
  <w:style w:type="numbering" w:customStyle="1" w:styleId="LS6">
    <w:name w:val="LS6"/>
    <w:basedOn w:val="a2"/>
    <w:pPr>
      <w:numPr>
        <w:numId w:val="6"/>
      </w:numPr>
    </w:pPr>
  </w:style>
  <w:style w:type="numbering" w:customStyle="1" w:styleId="LS7">
    <w:name w:val="LS7"/>
    <w:basedOn w:val="a2"/>
    <w:pPr>
      <w:numPr>
        <w:numId w:val="7"/>
      </w:numPr>
    </w:pPr>
  </w:style>
  <w:style w:type="numbering" w:customStyle="1" w:styleId="LS8">
    <w:name w:val="LS8"/>
    <w:basedOn w:val="a2"/>
    <w:pPr>
      <w:numPr>
        <w:numId w:val="8"/>
      </w:numPr>
    </w:pPr>
  </w:style>
  <w:style w:type="numbering" w:customStyle="1" w:styleId="LS9">
    <w:name w:val="LS9"/>
    <w:basedOn w:val="a2"/>
    <w:pPr>
      <w:numPr>
        <w:numId w:val="9"/>
      </w:numPr>
    </w:pPr>
  </w:style>
  <w:style w:type="numbering" w:customStyle="1" w:styleId="LS10">
    <w:name w:val="LS10"/>
    <w:basedOn w:val="a2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image" Target="media/image33.jpg"/><Relationship Id="rId21" Type="http://schemas.openxmlformats.org/officeDocument/2006/relationships/image" Target="media/image15.jpg"/><Relationship Id="rId34" Type="http://schemas.openxmlformats.org/officeDocument/2006/relationships/image" Target="media/image28.jpg"/><Relationship Id="rId42" Type="http://schemas.openxmlformats.org/officeDocument/2006/relationships/image" Target="media/image36.jpg"/><Relationship Id="rId47" Type="http://schemas.openxmlformats.org/officeDocument/2006/relationships/image" Target="media/image41.jpg"/><Relationship Id="rId50" Type="http://schemas.openxmlformats.org/officeDocument/2006/relationships/image" Target="media/image44.jpg"/><Relationship Id="rId55" Type="http://schemas.openxmlformats.org/officeDocument/2006/relationships/footer" Target="footer1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jpg"/><Relationship Id="rId46" Type="http://schemas.openxmlformats.org/officeDocument/2006/relationships/image" Target="media/image40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3.jpg"/><Relationship Id="rId41" Type="http://schemas.openxmlformats.org/officeDocument/2006/relationships/image" Target="media/image35.jpg"/><Relationship Id="rId54" Type="http://schemas.openxmlformats.org/officeDocument/2006/relationships/image" Target="media/image48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image" Target="media/image34.jpg"/><Relationship Id="rId45" Type="http://schemas.openxmlformats.org/officeDocument/2006/relationships/image" Target="media/image39.jpg"/><Relationship Id="rId53" Type="http://schemas.openxmlformats.org/officeDocument/2006/relationships/image" Target="media/image47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36" Type="http://schemas.openxmlformats.org/officeDocument/2006/relationships/image" Target="media/image30.jpg"/><Relationship Id="rId49" Type="http://schemas.openxmlformats.org/officeDocument/2006/relationships/image" Target="media/image43.jpg"/><Relationship Id="rId57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4" Type="http://schemas.openxmlformats.org/officeDocument/2006/relationships/image" Target="media/image38.jpg"/><Relationship Id="rId52" Type="http://schemas.openxmlformats.org/officeDocument/2006/relationships/image" Target="media/image46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Relationship Id="rId35" Type="http://schemas.openxmlformats.org/officeDocument/2006/relationships/image" Target="media/image29.jpg"/><Relationship Id="rId43" Type="http://schemas.openxmlformats.org/officeDocument/2006/relationships/image" Target="media/image37.png"/><Relationship Id="rId48" Type="http://schemas.openxmlformats.org/officeDocument/2006/relationships/image" Target="media/image42.jpg"/><Relationship Id="rId56" Type="http://schemas.openxmlformats.org/officeDocument/2006/relationships/fontTable" Target="fontTable.xml"/><Relationship Id="rId8" Type="http://schemas.openxmlformats.org/officeDocument/2006/relationships/image" Target="media/image2.jpg"/><Relationship Id="rId51" Type="http://schemas.openxmlformats.org/officeDocument/2006/relationships/image" Target="media/image45.jp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7082</Words>
  <Characters>40372</Characters>
  <Application>Microsoft Office Word</Application>
  <DocSecurity>0</DocSecurity>
  <Lines>336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Mihail</dc:creator>
  <cp:lastModifiedBy>HP</cp:lastModifiedBy>
  <cp:revision>2</cp:revision>
  <dcterms:created xsi:type="dcterms:W3CDTF">2021-12-03T06:05:00Z</dcterms:created>
  <dcterms:modified xsi:type="dcterms:W3CDTF">2021-12-03T06:05:00Z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